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ACCBB" w14:textId="77777777" w:rsidR="0021229E" w:rsidRPr="0021229E" w:rsidRDefault="0021229E" w:rsidP="0021229E">
      <w:pPr>
        <w:spacing w:before="120" w:after="120"/>
        <w:jc w:val="center"/>
        <w:rPr>
          <w:rFonts w:ascii="Arial" w:hAnsi="Arial" w:cs="Arial"/>
          <w:b/>
          <w:bCs/>
        </w:rPr>
      </w:pPr>
    </w:p>
    <w:p w14:paraId="0F5F8056" w14:textId="02CFBB23" w:rsidR="0021229E" w:rsidRPr="0021229E" w:rsidRDefault="0021229E" w:rsidP="0021229E">
      <w:pPr>
        <w:spacing w:before="120" w:after="120"/>
        <w:jc w:val="center"/>
        <w:rPr>
          <w:rFonts w:ascii="Arial" w:hAnsi="Arial" w:cs="Arial"/>
          <w:b/>
          <w:bCs/>
        </w:rPr>
      </w:pPr>
      <w:r w:rsidRPr="0021229E">
        <w:rPr>
          <w:rFonts w:ascii="Arial" w:hAnsi="Arial" w:cs="Arial"/>
          <w:b/>
          <w:bCs/>
        </w:rPr>
        <w:t>Good Thinking Newham small grants programme</w:t>
      </w:r>
    </w:p>
    <w:p w14:paraId="5DCB1239" w14:textId="77777777" w:rsidR="0021229E" w:rsidRPr="0021229E" w:rsidRDefault="0021229E" w:rsidP="0021229E">
      <w:pPr>
        <w:spacing w:before="120" w:after="120"/>
        <w:jc w:val="center"/>
        <w:rPr>
          <w:rFonts w:ascii="Arial" w:hAnsi="Arial" w:cs="Arial"/>
          <w:b/>
        </w:rPr>
      </w:pPr>
      <w:hyperlink r:id="rId10" w:history="1">
        <w:r w:rsidRPr="0021229E">
          <w:rPr>
            <w:rStyle w:val="Hyperlink"/>
            <w:rFonts w:ascii="Arial" w:hAnsi="Arial" w:cs="Arial"/>
            <w:b/>
          </w:rPr>
          <w:t>https://www.good-thinking.uk/</w:t>
        </w:r>
      </w:hyperlink>
    </w:p>
    <w:p w14:paraId="5286EA46" w14:textId="77777777" w:rsidR="0021229E" w:rsidRPr="0021229E" w:rsidRDefault="0021229E" w:rsidP="0021229E">
      <w:pPr>
        <w:spacing w:before="120" w:after="120"/>
        <w:rPr>
          <w:rFonts w:ascii="Arial" w:hAnsi="Arial" w:cs="Arial"/>
          <w:b/>
        </w:rPr>
      </w:pPr>
    </w:p>
    <w:p w14:paraId="1CD669E8" w14:textId="77777777" w:rsidR="0021229E" w:rsidRPr="0021229E" w:rsidRDefault="0021229E" w:rsidP="0021229E">
      <w:pPr>
        <w:spacing w:before="120" w:after="120"/>
        <w:jc w:val="center"/>
        <w:rPr>
          <w:rFonts w:ascii="Arial" w:hAnsi="Arial" w:cs="Arial"/>
          <w:b/>
        </w:rPr>
      </w:pPr>
      <w:r w:rsidRPr="0021229E">
        <w:rPr>
          <w:rFonts w:ascii="Arial" w:hAnsi="Arial" w:cs="Arial"/>
          <w:b/>
        </w:rPr>
        <w:t>Application Form</w:t>
      </w:r>
    </w:p>
    <w:p w14:paraId="68A9A107" w14:textId="77777777" w:rsidR="0021229E" w:rsidRPr="0021229E" w:rsidRDefault="0021229E" w:rsidP="0021229E">
      <w:pPr>
        <w:spacing w:before="120" w:after="120"/>
        <w:jc w:val="center"/>
        <w:rPr>
          <w:rFonts w:ascii="Arial" w:hAnsi="Arial" w:cs="Arial"/>
          <w:b/>
        </w:rPr>
      </w:pPr>
    </w:p>
    <w:p w14:paraId="6BD8B6F2" w14:textId="1AD8D432" w:rsidR="0021229E" w:rsidRPr="0021229E" w:rsidRDefault="0021229E" w:rsidP="0021229E">
      <w:pPr>
        <w:ind w:firstLine="12"/>
        <w:jc w:val="center"/>
        <w:rPr>
          <w:rFonts w:ascii="Arial" w:hAnsi="Arial" w:cs="Arial"/>
        </w:rPr>
      </w:pPr>
      <w:r w:rsidRPr="0021229E">
        <w:rPr>
          <w:rFonts w:ascii="Arial" w:hAnsi="Arial" w:cs="Arial"/>
          <w:b/>
        </w:rPr>
        <w:t xml:space="preserve">Deadline for application: </w:t>
      </w:r>
      <w:r w:rsidRPr="0021229E">
        <w:rPr>
          <w:rFonts w:ascii="Arial" w:hAnsi="Arial" w:cs="Arial"/>
          <w:color w:val="000000" w:themeColor="text1"/>
        </w:rPr>
        <w:t xml:space="preserve">Please email a completed copy of this form to </w:t>
      </w:r>
      <w:hyperlink r:id="rId11" w:history="1">
        <w:r w:rsidRPr="0021229E">
          <w:rPr>
            <w:rStyle w:val="Hyperlink"/>
            <w:rFonts w:ascii="Arial" w:hAnsi="Arial" w:cs="Arial"/>
          </w:rPr>
          <w:t>Agata.Roszczynska@newham.gov.uk</w:t>
        </w:r>
      </w:hyperlink>
      <w:r w:rsidRPr="0021229E">
        <w:rPr>
          <w:rFonts w:ascii="Arial" w:hAnsi="Arial" w:cs="Arial"/>
        </w:rPr>
        <w:t xml:space="preserve"> </w:t>
      </w:r>
      <w:r w:rsidRPr="0021229E">
        <w:rPr>
          <w:rFonts w:ascii="Arial" w:hAnsi="Arial" w:cs="Arial"/>
          <w:color w:val="000000" w:themeColor="text1"/>
        </w:rPr>
        <w:t xml:space="preserve"> by </w:t>
      </w:r>
      <w:r w:rsidRPr="0021229E">
        <w:rPr>
          <w:rFonts w:ascii="Arial" w:hAnsi="Arial" w:cs="Arial"/>
          <w:b/>
          <w:color w:val="000000" w:themeColor="text1"/>
        </w:rPr>
        <w:t xml:space="preserve">10am </w:t>
      </w:r>
      <w:r w:rsidRPr="0021229E">
        <w:rPr>
          <w:rFonts w:ascii="Arial" w:hAnsi="Arial" w:cs="Arial"/>
          <w:b/>
        </w:rPr>
        <w:t>Monday 24</w:t>
      </w:r>
      <w:r w:rsidRPr="0021229E">
        <w:rPr>
          <w:rFonts w:ascii="Arial" w:hAnsi="Arial" w:cs="Arial"/>
          <w:b/>
          <w:vertAlign w:val="superscript"/>
        </w:rPr>
        <w:t>th</w:t>
      </w:r>
      <w:r w:rsidRPr="0021229E">
        <w:rPr>
          <w:rFonts w:ascii="Arial" w:hAnsi="Arial" w:cs="Arial"/>
          <w:b/>
        </w:rPr>
        <w:t xml:space="preserve"> June 2024.</w:t>
      </w:r>
    </w:p>
    <w:p w14:paraId="58FE1CDA" w14:textId="77777777" w:rsidR="0021229E" w:rsidRPr="0021229E" w:rsidRDefault="0021229E" w:rsidP="0021229E">
      <w:pPr>
        <w:spacing w:before="120" w:after="120"/>
        <w:rPr>
          <w:rFonts w:ascii="Arial" w:hAnsi="Arial" w:cs="Arial"/>
        </w:rPr>
      </w:pPr>
      <w:r w:rsidRPr="0021229E">
        <w:rPr>
          <w:rFonts w:ascii="Arial" w:hAnsi="Arial" w:cs="Arial"/>
          <w:b/>
        </w:rPr>
        <w:t xml:space="preserve">Information session: </w:t>
      </w:r>
      <w:r w:rsidRPr="0021229E">
        <w:rPr>
          <w:rFonts w:ascii="Arial" w:hAnsi="Arial" w:cs="Arial"/>
        </w:rPr>
        <w:t xml:space="preserve">There is an information session scheduled on </w:t>
      </w:r>
      <w:r w:rsidRPr="0021229E">
        <w:rPr>
          <w:rFonts w:ascii="Arial" w:hAnsi="Arial" w:cs="Arial"/>
          <w:b/>
        </w:rPr>
        <w:t>Tuesday 11</w:t>
      </w:r>
      <w:r w:rsidRPr="0021229E">
        <w:rPr>
          <w:rFonts w:ascii="Arial" w:hAnsi="Arial" w:cs="Arial"/>
          <w:b/>
          <w:vertAlign w:val="superscript"/>
        </w:rPr>
        <w:t>th</w:t>
      </w:r>
      <w:r w:rsidRPr="0021229E">
        <w:rPr>
          <w:rFonts w:ascii="Arial" w:hAnsi="Arial" w:cs="Arial"/>
          <w:b/>
        </w:rPr>
        <w:t xml:space="preserve"> June, 10-11am</w:t>
      </w:r>
      <w:r w:rsidRPr="0021229E">
        <w:rPr>
          <w:rFonts w:ascii="Arial" w:hAnsi="Arial" w:cs="Arial"/>
        </w:rPr>
        <w:t xml:space="preserve"> for anyone interested in applying.  We will be able to share information from this session to anyone unable to attend. </w:t>
      </w:r>
    </w:p>
    <w:p w14:paraId="61FD99B2" w14:textId="44C8CEA8" w:rsidR="0021229E" w:rsidRPr="0021229E" w:rsidRDefault="0021229E" w:rsidP="0021229E">
      <w:pPr>
        <w:spacing w:before="120" w:after="120"/>
        <w:rPr>
          <w:rFonts w:ascii="Arial" w:hAnsi="Arial" w:cs="Arial"/>
          <w:b/>
        </w:rPr>
      </w:pPr>
      <w:r w:rsidRPr="0021229E">
        <w:rPr>
          <w:rFonts w:ascii="Arial" w:hAnsi="Arial" w:cs="Arial"/>
        </w:rPr>
        <w:t xml:space="preserve">Please book your space here - </w:t>
      </w:r>
      <w:hyperlink r:id="rId12" w:history="1">
        <w:r w:rsidRPr="0021229E">
          <w:rPr>
            <w:rStyle w:val="Hyperlink"/>
            <w:rFonts w:ascii="Arial" w:hAnsi="Arial" w:cs="Arial"/>
          </w:rPr>
          <w:t>Good Thinking Newham Grant information session</w:t>
        </w:r>
      </w:hyperlink>
    </w:p>
    <w:p w14:paraId="5E58B432" w14:textId="77777777" w:rsidR="0021229E" w:rsidRPr="0021229E" w:rsidRDefault="0021229E" w:rsidP="0021229E">
      <w:pPr>
        <w:ind w:firstLine="12"/>
        <w:rPr>
          <w:rFonts w:ascii="Arial" w:hAnsi="Arial" w:cs="Arial"/>
        </w:rPr>
      </w:pPr>
    </w:p>
    <w:tbl>
      <w:tblPr>
        <w:tblStyle w:val="TableGrid"/>
        <w:tblW w:w="0" w:type="auto"/>
        <w:tblLook w:val="04A0" w:firstRow="1" w:lastRow="0" w:firstColumn="1" w:lastColumn="0" w:noHBand="0" w:noVBand="1"/>
      </w:tblPr>
      <w:tblGrid>
        <w:gridCol w:w="3005"/>
        <w:gridCol w:w="7196"/>
      </w:tblGrid>
      <w:tr w:rsidR="0021229E" w:rsidRPr="0021229E" w14:paraId="2429C012" w14:textId="77777777" w:rsidTr="0021229E">
        <w:tc>
          <w:tcPr>
            <w:tcW w:w="3005" w:type="dxa"/>
          </w:tcPr>
          <w:p w14:paraId="73EF4B1C" w14:textId="77777777" w:rsidR="0021229E" w:rsidRPr="0021229E" w:rsidRDefault="0021229E" w:rsidP="0076170B">
            <w:pPr>
              <w:spacing w:before="120" w:after="120"/>
              <w:rPr>
                <w:rFonts w:ascii="Arial" w:eastAsia="Calibri" w:hAnsi="Arial" w:cs="Arial"/>
                <w:b/>
                <w:sz w:val="24"/>
                <w:szCs w:val="24"/>
              </w:rPr>
            </w:pPr>
            <w:r w:rsidRPr="0021229E">
              <w:rPr>
                <w:rFonts w:ascii="Arial" w:eastAsia="Calibri" w:hAnsi="Arial" w:cs="Arial"/>
                <w:b/>
                <w:sz w:val="24"/>
                <w:szCs w:val="24"/>
              </w:rPr>
              <w:t>Name of organisation</w:t>
            </w:r>
          </w:p>
        </w:tc>
        <w:tc>
          <w:tcPr>
            <w:tcW w:w="7196" w:type="dxa"/>
          </w:tcPr>
          <w:p w14:paraId="3E217246" w14:textId="77777777" w:rsidR="0021229E" w:rsidRPr="0021229E" w:rsidRDefault="0021229E" w:rsidP="0076170B">
            <w:pPr>
              <w:spacing w:before="120" w:after="120"/>
              <w:rPr>
                <w:rFonts w:ascii="Arial" w:eastAsia="Calibri" w:hAnsi="Arial" w:cs="Arial"/>
                <w:sz w:val="24"/>
                <w:szCs w:val="24"/>
              </w:rPr>
            </w:pPr>
          </w:p>
        </w:tc>
      </w:tr>
      <w:tr w:rsidR="0021229E" w:rsidRPr="0021229E" w14:paraId="7D15E6C6" w14:textId="77777777" w:rsidTr="0021229E">
        <w:tc>
          <w:tcPr>
            <w:tcW w:w="3005" w:type="dxa"/>
          </w:tcPr>
          <w:p w14:paraId="70BA47CE" w14:textId="77777777" w:rsidR="0021229E" w:rsidRPr="0021229E" w:rsidRDefault="0021229E" w:rsidP="0076170B">
            <w:pPr>
              <w:spacing w:before="120" w:after="120"/>
              <w:rPr>
                <w:rFonts w:ascii="Arial" w:eastAsia="Calibri" w:hAnsi="Arial" w:cs="Arial"/>
                <w:b/>
                <w:sz w:val="24"/>
                <w:szCs w:val="24"/>
              </w:rPr>
            </w:pPr>
            <w:r w:rsidRPr="0021229E">
              <w:rPr>
                <w:rFonts w:ascii="Arial" w:eastAsia="Calibri" w:hAnsi="Arial" w:cs="Arial"/>
                <w:b/>
                <w:sz w:val="24"/>
                <w:szCs w:val="24"/>
              </w:rPr>
              <w:t xml:space="preserve">Address of organisation </w:t>
            </w:r>
          </w:p>
        </w:tc>
        <w:tc>
          <w:tcPr>
            <w:tcW w:w="7196" w:type="dxa"/>
          </w:tcPr>
          <w:p w14:paraId="35619ECD" w14:textId="77777777" w:rsidR="0021229E" w:rsidRPr="0021229E" w:rsidRDefault="0021229E" w:rsidP="0076170B">
            <w:pPr>
              <w:spacing w:before="120" w:after="120"/>
              <w:rPr>
                <w:rFonts w:ascii="Arial" w:eastAsia="Calibri" w:hAnsi="Arial" w:cs="Arial"/>
                <w:sz w:val="24"/>
                <w:szCs w:val="24"/>
              </w:rPr>
            </w:pPr>
          </w:p>
        </w:tc>
      </w:tr>
      <w:tr w:rsidR="0021229E" w:rsidRPr="0021229E" w14:paraId="57C845B7" w14:textId="77777777" w:rsidTr="0021229E">
        <w:tc>
          <w:tcPr>
            <w:tcW w:w="3005" w:type="dxa"/>
          </w:tcPr>
          <w:p w14:paraId="4C4344FF" w14:textId="77777777" w:rsidR="0021229E" w:rsidRPr="0021229E" w:rsidRDefault="0021229E" w:rsidP="0076170B">
            <w:pPr>
              <w:spacing w:before="120" w:after="120"/>
              <w:rPr>
                <w:rFonts w:ascii="Arial" w:eastAsia="Calibri" w:hAnsi="Arial" w:cs="Arial"/>
                <w:b/>
                <w:sz w:val="24"/>
                <w:szCs w:val="24"/>
              </w:rPr>
            </w:pPr>
            <w:r w:rsidRPr="0021229E">
              <w:rPr>
                <w:rFonts w:ascii="Arial" w:eastAsia="Calibri" w:hAnsi="Arial" w:cs="Arial"/>
                <w:b/>
                <w:sz w:val="24"/>
                <w:szCs w:val="24"/>
              </w:rPr>
              <w:t>Name of key contact</w:t>
            </w:r>
          </w:p>
        </w:tc>
        <w:tc>
          <w:tcPr>
            <w:tcW w:w="7196" w:type="dxa"/>
          </w:tcPr>
          <w:p w14:paraId="4BBAC945" w14:textId="77777777" w:rsidR="0021229E" w:rsidRPr="0021229E" w:rsidRDefault="0021229E" w:rsidP="0076170B">
            <w:pPr>
              <w:spacing w:before="120" w:after="120"/>
              <w:rPr>
                <w:rFonts w:ascii="Arial" w:eastAsia="Calibri" w:hAnsi="Arial" w:cs="Arial"/>
                <w:sz w:val="24"/>
                <w:szCs w:val="24"/>
              </w:rPr>
            </w:pPr>
          </w:p>
        </w:tc>
      </w:tr>
      <w:tr w:rsidR="0021229E" w:rsidRPr="0021229E" w14:paraId="7D51A3E9" w14:textId="77777777" w:rsidTr="0021229E">
        <w:tc>
          <w:tcPr>
            <w:tcW w:w="3005" w:type="dxa"/>
          </w:tcPr>
          <w:p w14:paraId="39275BAB" w14:textId="77777777" w:rsidR="0021229E" w:rsidRPr="0021229E" w:rsidRDefault="0021229E" w:rsidP="0076170B">
            <w:pPr>
              <w:spacing w:before="120" w:after="120"/>
              <w:rPr>
                <w:rFonts w:ascii="Arial" w:eastAsia="Calibri" w:hAnsi="Arial" w:cs="Arial"/>
                <w:b/>
                <w:sz w:val="24"/>
                <w:szCs w:val="24"/>
              </w:rPr>
            </w:pPr>
            <w:r w:rsidRPr="0021229E">
              <w:rPr>
                <w:rFonts w:ascii="Arial" w:eastAsia="Calibri" w:hAnsi="Arial" w:cs="Arial"/>
                <w:b/>
                <w:sz w:val="24"/>
                <w:szCs w:val="24"/>
              </w:rPr>
              <w:t>Phone number</w:t>
            </w:r>
          </w:p>
        </w:tc>
        <w:tc>
          <w:tcPr>
            <w:tcW w:w="7196" w:type="dxa"/>
          </w:tcPr>
          <w:p w14:paraId="35F46EF6" w14:textId="77777777" w:rsidR="0021229E" w:rsidRPr="0021229E" w:rsidRDefault="0021229E" w:rsidP="0076170B">
            <w:pPr>
              <w:spacing w:before="120" w:after="120"/>
              <w:rPr>
                <w:rFonts w:ascii="Arial" w:eastAsia="Calibri" w:hAnsi="Arial" w:cs="Arial"/>
                <w:sz w:val="24"/>
                <w:szCs w:val="24"/>
              </w:rPr>
            </w:pPr>
          </w:p>
        </w:tc>
      </w:tr>
      <w:tr w:rsidR="0021229E" w:rsidRPr="0021229E" w14:paraId="3DD4EC3C" w14:textId="77777777" w:rsidTr="0021229E">
        <w:tc>
          <w:tcPr>
            <w:tcW w:w="3005" w:type="dxa"/>
          </w:tcPr>
          <w:p w14:paraId="400A2BF6" w14:textId="77777777" w:rsidR="0021229E" w:rsidRPr="0021229E" w:rsidRDefault="0021229E" w:rsidP="0076170B">
            <w:pPr>
              <w:spacing w:before="120" w:after="120"/>
              <w:rPr>
                <w:rFonts w:ascii="Arial" w:eastAsia="Calibri" w:hAnsi="Arial" w:cs="Arial"/>
                <w:b/>
                <w:sz w:val="24"/>
                <w:szCs w:val="24"/>
              </w:rPr>
            </w:pPr>
            <w:r w:rsidRPr="0021229E">
              <w:rPr>
                <w:rFonts w:ascii="Arial" w:eastAsia="Calibri" w:hAnsi="Arial" w:cs="Arial"/>
                <w:b/>
                <w:sz w:val="24"/>
                <w:szCs w:val="24"/>
              </w:rPr>
              <w:t>Email address</w:t>
            </w:r>
          </w:p>
        </w:tc>
        <w:tc>
          <w:tcPr>
            <w:tcW w:w="7196" w:type="dxa"/>
          </w:tcPr>
          <w:p w14:paraId="61456231" w14:textId="77777777" w:rsidR="0021229E" w:rsidRPr="0021229E" w:rsidRDefault="0021229E" w:rsidP="0076170B">
            <w:pPr>
              <w:spacing w:before="120" w:after="120"/>
              <w:rPr>
                <w:rFonts w:ascii="Arial" w:eastAsia="Calibri" w:hAnsi="Arial" w:cs="Arial"/>
                <w:sz w:val="24"/>
                <w:szCs w:val="24"/>
              </w:rPr>
            </w:pPr>
          </w:p>
        </w:tc>
      </w:tr>
    </w:tbl>
    <w:p w14:paraId="2C778BFF" w14:textId="77777777" w:rsidR="0021229E" w:rsidRPr="0021229E" w:rsidRDefault="0021229E" w:rsidP="0021229E">
      <w:pPr>
        <w:spacing w:before="120" w:after="120"/>
        <w:rPr>
          <w:rFonts w:ascii="Arial" w:hAnsi="Arial" w:cs="Arial"/>
          <w:b/>
          <w:color w:val="1F3864" w:themeColor="accent1" w:themeShade="80"/>
        </w:rPr>
      </w:pPr>
    </w:p>
    <w:p w14:paraId="01427315" w14:textId="77777777" w:rsidR="0021229E" w:rsidRPr="0021229E" w:rsidRDefault="0021229E" w:rsidP="0021229E">
      <w:pPr>
        <w:numPr>
          <w:ilvl w:val="0"/>
          <w:numId w:val="2"/>
        </w:numPr>
        <w:spacing w:before="120" w:after="120"/>
        <w:rPr>
          <w:rFonts w:ascii="Arial" w:eastAsia="Calibri" w:hAnsi="Arial" w:cs="Arial"/>
          <w:b/>
        </w:rPr>
      </w:pPr>
      <w:r w:rsidRPr="0021229E">
        <w:rPr>
          <w:rFonts w:ascii="Arial" w:eastAsia="Calibri" w:hAnsi="Arial" w:cs="Arial"/>
          <w:b/>
        </w:rPr>
        <w:t>Please provide a description of your experience of engaging with communities and residents in Newham (maximum 300 words).</w:t>
      </w:r>
      <w:r w:rsidRPr="0021229E">
        <w:rPr>
          <w:rFonts w:ascii="Arial" w:eastAsia="Calibri" w:hAnsi="Arial" w:cs="Arial"/>
          <w:b/>
        </w:rPr>
        <w:br/>
      </w:r>
      <w:r w:rsidRPr="0021229E">
        <w:rPr>
          <w:rFonts w:ascii="Arial" w:eastAsia="Calibri" w:hAnsi="Arial" w:cs="Arial"/>
        </w:rPr>
        <w:br/>
        <w:t>This should include:</w:t>
      </w:r>
    </w:p>
    <w:p w14:paraId="6D459E01" w14:textId="77777777" w:rsidR="0021229E" w:rsidRPr="0021229E" w:rsidRDefault="0021229E" w:rsidP="0021229E">
      <w:pPr>
        <w:numPr>
          <w:ilvl w:val="1"/>
          <w:numId w:val="2"/>
        </w:numPr>
        <w:spacing w:before="120" w:after="120"/>
        <w:rPr>
          <w:rFonts w:ascii="Arial" w:eastAsia="Calibri" w:hAnsi="Arial" w:cs="Arial"/>
        </w:rPr>
      </w:pPr>
      <w:r w:rsidRPr="0021229E">
        <w:rPr>
          <w:rFonts w:ascii="Arial" w:eastAsia="Calibri" w:hAnsi="Arial" w:cs="Arial"/>
        </w:rPr>
        <w:t>Experience of engaging with communities and residents, including a description such as ethnicities, gender, age range, locations/areas</w:t>
      </w:r>
    </w:p>
    <w:p w14:paraId="22CB811B" w14:textId="77777777" w:rsidR="0021229E" w:rsidRPr="0021229E" w:rsidRDefault="0021229E" w:rsidP="0021229E">
      <w:pPr>
        <w:numPr>
          <w:ilvl w:val="1"/>
          <w:numId w:val="2"/>
        </w:numPr>
        <w:spacing w:before="120" w:after="120"/>
        <w:rPr>
          <w:rFonts w:ascii="Arial" w:eastAsia="Calibri" w:hAnsi="Arial" w:cs="Arial"/>
        </w:rPr>
      </w:pPr>
      <w:r w:rsidRPr="0021229E">
        <w:rPr>
          <w:rFonts w:ascii="Arial" w:eastAsia="Calibri" w:hAnsi="Arial" w:cs="Arial"/>
        </w:rPr>
        <w:t>Which community groups you seek to engage with for the project you intend to carry out (include a description as above of ethnicities, gender, age range, locations/areas)</w:t>
      </w:r>
    </w:p>
    <w:p w14:paraId="7424A7AC" w14:textId="77777777" w:rsidR="0021229E" w:rsidRPr="0021229E" w:rsidRDefault="0021229E" w:rsidP="0021229E">
      <w:pPr>
        <w:numPr>
          <w:ilvl w:val="1"/>
          <w:numId w:val="2"/>
        </w:numPr>
        <w:spacing w:before="120" w:after="120"/>
        <w:rPr>
          <w:rFonts w:ascii="Arial" w:eastAsia="Calibri" w:hAnsi="Arial" w:cs="Arial"/>
        </w:rPr>
      </w:pPr>
      <w:r w:rsidRPr="0021229E">
        <w:rPr>
          <w:rFonts w:ascii="Arial" w:eastAsia="Calibri" w:hAnsi="Arial" w:cs="Arial"/>
        </w:rPr>
        <w:t xml:space="preserve">Why these groups </w:t>
      </w:r>
    </w:p>
    <w:p w14:paraId="3D415A89" w14:textId="77777777" w:rsidR="0021229E" w:rsidRPr="0021229E" w:rsidRDefault="0021229E" w:rsidP="0021229E">
      <w:pPr>
        <w:numPr>
          <w:ilvl w:val="1"/>
          <w:numId w:val="2"/>
        </w:numPr>
        <w:spacing w:before="120" w:after="120"/>
        <w:rPr>
          <w:rFonts w:ascii="Arial" w:eastAsia="Calibri" w:hAnsi="Arial" w:cs="Arial"/>
        </w:rPr>
      </w:pPr>
      <w:r w:rsidRPr="0021229E">
        <w:rPr>
          <w:rFonts w:ascii="Arial" w:eastAsia="Calibri" w:hAnsi="Arial" w:cs="Arial"/>
        </w:rPr>
        <w:t xml:space="preserve">How many people are you seeking to </w:t>
      </w:r>
      <w:proofErr w:type="gramStart"/>
      <w:r w:rsidRPr="0021229E">
        <w:rPr>
          <w:rFonts w:ascii="Arial" w:eastAsia="Calibri" w:hAnsi="Arial" w:cs="Arial"/>
        </w:rPr>
        <w:t>reach</w:t>
      </w:r>
      <w:proofErr w:type="gramEnd"/>
      <w:r w:rsidRPr="0021229E">
        <w:rPr>
          <w:rFonts w:ascii="Arial" w:eastAsia="Calibri" w:hAnsi="Arial" w:cs="Arial"/>
        </w:rPr>
        <w:t xml:space="preserve"> </w:t>
      </w:r>
    </w:p>
    <w:tbl>
      <w:tblPr>
        <w:tblStyle w:val="TableGrid"/>
        <w:tblW w:w="0" w:type="auto"/>
        <w:tblLook w:val="04A0" w:firstRow="1" w:lastRow="0" w:firstColumn="1" w:lastColumn="0" w:noHBand="0" w:noVBand="1"/>
      </w:tblPr>
      <w:tblGrid>
        <w:gridCol w:w="10201"/>
      </w:tblGrid>
      <w:tr w:rsidR="0021229E" w:rsidRPr="0021229E" w14:paraId="24C6B885" w14:textId="77777777" w:rsidTr="0021229E">
        <w:tc>
          <w:tcPr>
            <w:tcW w:w="10201" w:type="dxa"/>
          </w:tcPr>
          <w:p w14:paraId="41E26197" w14:textId="77777777" w:rsidR="0021229E" w:rsidRPr="0021229E" w:rsidRDefault="0021229E" w:rsidP="0021229E">
            <w:pPr>
              <w:shd w:val="clear" w:color="auto" w:fill="FFFFFF"/>
              <w:spacing w:before="120" w:after="120"/>
              <w:rPr>
                <w:rFonts w:ascii="Arial" w:eastAsia="Calibri" w:hAnsi="Arial" w:cs="Arial"/>
                <w:sz w:val="24"/>
                <w:szCs w:val="24"/>
              </w:rPr>
            </w:pPr>
          </w:p>
        </w:tc>
      </w:tr>
    </w:tbl>
    <w:p w14:paraId="76A197E9" w14:textId="77777777" w:rsidR="0021229E" w:rsidRPr="0021229E" w:rsidRDefault="0021229E" w:rsidP="0021229E">
      <w:pPr>
        <w:spacing w:before="120" w:after="120"/>
        <w:rPr>
          <w:rFonts w:ascii="Arial" w:hAnsi="Arial" w:cs="Arial"/>
          <w:b/>
          <w:color w:val="1F3864" w:themeColor="accent1" w:themeShade="80"/>
        </w:rPr>
      </w:pPr>
    </w:p>
    <w:p w14:paraId="304DBE6E" w14:textId="77777777" w:rsidR="0021229E" w:rsidRPr="0021229E" w:rsidRDefault="0021229E" w:rsidP="0021229E">
      <w:pPr>
        <w:spacing w:before="120" w:after="120"/>
        <w:rPr>
          <w:rFonts w:ascii="Arial" w:hAnsi="Arial" w:cs="Arial"/>
          <w:b/>
          <w:color w:val="1F3864" w:themeColor="accent1" w:themeShade="80"/>
        </w:rPr>
      </w:pPr>
    </w:p>
    <w:p w14:paraId="318F544F" w14:textId="77777777" w:rsidR="0021229E" w:rsidRPr="0021229E" w:rsidRDefault="0021229E" w:rsidP="0021229E">
      <w:pPr>
        <w:spacing w:before="120" w:after="120"/>
        <w:rPr>
          <w:rFonts w:ascii="Arial" w:hAnsi="Arial" w:cs="Arial"/>
          <w:b/>
          <w:color w:val="1F3864" w:themeColor="accent1" w:themeShade="80"/>
        </w:rPr>
      </w:pPr>
    </w:p>
    <w:p w14:paraId="62A22613" w14:textId="77777777" w:rsidR="0021229E" w:rsidRPr="0021229E" w:rsidRDefault="0021229E" w:rsidP="0021229E">
      <w:pPr>
        <w:numPr>
          <w:ilvl w:val="0"/>
          <w:numId w:val="2"/>
        </w:numPr>
        <w:spacing w:before="120" w:after="120"/>
        <w:rPr>
          <w:rFonts w:ascii="Arial" w:eastAsia="Calibri" w:hAnsi="Arial" w:cs="Arial"/>
          <w:b/>
          <w:bCs/>
        </w:rPr>
      </w:pPr>
      <w:r w:rsidRPr="0021229E">
        <w:rPr>
          <w:rFonts w:ascii="Arial" w:eastAsia="Calibri" w:hAnsi="Arial" w:cs="Arial"/>
          <w:b/>
          <w:bCs/>
        </w:rPr>
        <w:lastRenderedPageBreak/>
        <w:t xml:space="preserve">Please describe how you will use the grant to increase awareness and use of Good Thinking in Newham </w:t>
      </w:r>
      <w:r w:rsidRPr="0021229E">
        <w:rPr>
          <w:rFonts w:ascii="Arial" w:eastAsia="Calibri" w:hAnsi="Arial" w:cs="Arial"/>
          <w:b/>
        </w:rPr>
        <w:t>(maximum 300 words).</w:t>
      </w:r>
      <w:r w:rsidRPr="0021229E">
        <w:rPr>
          <w:rFonts w:ascii="Arial" w:eastAsia="Calibri" w:hAnsi="Arial" w:cs="Arial"/>
          <w:b/>
        </w:rPr>
        <w:br/>
      </w:r>
      <w:r w:rsidRPr="0021229E">
        <w:rPr>
          <w:rFonts w:ascii="Arial" w:eastAsia="Calibri" w:hAnsi="Arial" w:cs="Arial"/>
          <w:b/>
        </w:rPr>
        <w:br/>
      </w:r>
      <w:r w:rsidRPr="0021229E">
        <w:rPr>
          <w:rFonts w:ascii="Arial" w:eastAsia="Calibri" w:hAnsi="Arial" w:cs="Arial"/>
        </w:rPr>
        <w:t>This should include:</w:t>
      </w:r>
    </w:p>
    <w:p w14:paraId="019B9CC5" w14:textId="77777777" w:rsidR="0021229E" w:rsidRPr="0021229E" w:rsidRDefault="0021229E" w:rsidP="0021229E">
      <w:pPr>
        <w:numPr>
          <w:ilvl w:val="0"/>
          <w:numId w:val="3"/>
        </w:numPr>
        <w:spacing w:before="120" w:after="120"/>
        <w:rPr>
          <w:rFonts w:ascii="Arial" w:eastAsia="Times New Roman" w:hAnsi="Arial" w:cs="Arial"/>
        </w:rPr>
      </w:pPr>
      <w:r w:rsidRPr="0021229E">
        <w:rPr>
          <w:rFonts w:ascii="Arial" w:eastAsia="Calibri" w:hAnsi="Arial" w:cs="Arial"/>
        </w:rPr>
        <w:t xml:space="preserve">How you plan to engage with the communities described above including a description of why you are using these approaches </w:t>
      </w:r>
    </w:p>
    <w:p w14:paraId="49D9DA54" w14:textId="77777777" w:rsidR="0021229E" w:rsidRPr="0021229E" w:rsidRDefault="0021229E" w:rsidP="0021229E">
      <w:pPr>
        <w:pStyle w:val="ListParagraph"/>
        <w:numPr>
          <w:ilvl w:val="0"/>
          <w:numId w:val="3"/>
        </w:numPr>
        <w:rPr>
          <w:color w:val="1F3864" w:themeColor="accent1" w:themeShade="80"/>
          <w:sz w:val="24"/>
          <w:szCs w:val="24"/>
        </w:rPr>
      </w:pPr>
      <w:r w:rsidRPr="0021229E">
        <w:rPr>
          <w:sz w:val="24"/>
          <w:szCs w:val="24"/>
        </w:rPr>
        <w:t>Methods of providing support – online or in person events</w:t>
      </w:r>
    </w:p>
    <w:p w14:paraId="45999B2A" w14:textId="77777777" w:rsidR="0021229E" w:rsidRPr="0021229E" w:rsidRDefault="0021229E" w:rsidP="0021229E">
      <w:pPr>
        <w:numPr>
          <w:ilvl w:val="0"/>
          <w:numId w:val="3"/>
        </w:numPr>
        <w:spacing w:before="120" w:after="120"/>
        <w:rPr>
          <w:rFonts w:ascii="Arial" w:eastAsia="Times New Roman" w:hAnsi="Arial" w:cs="Arial"/>
        </w:rPr>
      </w:pPr>
      <w:r w:rsidRPr="0021229E">
        <w:rPr>
          <w:rFonts w:ascii="Arial" w:eastAsia="Times New Roman" w:hAnsi="Arial" w:cs="Arial"/>
        </w:rPr>
        <w:t xml:space="preserve">The role of the Super User </w:t>
      </w:r>
    </w:p>
    <w:p w14:paraId="30E2669C" w14:textId="77777777" w:rsidR="0021229E" w:rsidRPr="0021229E" w:rsidRDefault="0021229E" w:rsidP="0021229E">
      <w:pPr>
        <w:numPr>
          <w:ilvl w:val="0"/>
          <w:numId w:val="3"/>
        </w:numPr>
        <w:spacing w:before="120" w:after="120"/>
        <w:rPr>
          <w:rFonts w:ascii="Arial" w:eastAsia="Times New Roman" w:hAnsi="Arial" w:cs="Arial"/>
        </w:rPr>
      </w:pPr>
      <w:r w:rsidRPr="0021229E">
        <w:rPr>
          <w:rFonts w:ascii="Arial" w:eastAsia="Times New Roman" w:hAnsi="Arial" w:cs="Arial"/>
        </w:rPr>
        <w:t xml:space="preserve">The project timeline. Please note that </w:t>
      </w:r>
      <w:r w:rsidRPr="0021229E">
        <w:rPr>
          <w:rFonts w:ascii="Arial" w:hAnsi="Arial" w:cs="Arial"/>
          <w:bCs/>
        </w:rPr>
        <w:t xml:space="preserve">while the funding is available from early July 2024, the Super User training begins in August with the expectation that each organisation attends </w:t>
      </w:r>
      <w:r w:rsidRPr="0021229E">
        <w:rPr>
          <w:rFonts w:ascii="Arial" w:hAnsi="Arial" w:cs="Arial"/>
          <w:b/>
          <w:bCs/>
        </w:rPr>
        <w:t xml:space="preserve">one </w:t>
      </w:r>
      <w:r w:rsidRPr="0021229E">
        <w:rPr>
          <w:rFonts w:ascii="Arial" w:hAnsi="Arial" w:cs="Arial"/>
          <w:bCs/>
        </w:rPr>
        <w:t xml:space="preserve">of the sessions in question below. Funding can be used through December 2024 so please set your timeline based on the best Super User training and use of the funding. </w:t>
      </w:r>
    </w:p>
    <w:tbl>
      <w:tblPr>
        <w:tblStyle w:val="TableGrid"/>
        <w:tblW w:w="10206" w:type="dxa"/>
        <w:tblInd w:w="-5" w:type="dxa"/>
        <w:tblLook w:val="04A0" w:firstRow="1" w:lastRow="0" w:firstColumn="1" w:lastColumn="0" w:noHBand="0" w:noVBand="1"/>
      </w:tblPr>
      <w:tblGrid>
        <w:gridCol w:w="10206"/>
      </w:tblGrid>
      <w:tr w:rsidR="0021229E" w:rsidRPr="0021229E" w14:paraId="797CB52E" w14:textId="77777777" w:rsidTr="0021229E">
        <w:trPr>
          <w:trHeight w:val="2040"/>
        </w:trPr>
        <w:tc>
          <w:tcPr>
            <w:tcW w:w="10206" w:type="dxa"/>
          </w:tcPr>
          <w:p w14:paraId="78874C08" w14:textId="77777777" w:rsidR="0021229E" w:rsidRPr="0021229E" w:rsidRDefault="0021229E" w:rsidP="0076170B">
            <w:pPr>
              <w:tabs>
                <w:tab w:val="left" w:pos="1740"/>
              </w:tabs>
              <w:spacing w:before="120" w:after="120"/>
              <w:rPr>
                <w:rFonts w:ascii="Arial" w:eastAsia="Calibri" w:hAnsi="Arial" w:cs="Arial"/>
                <w:sz w:val="24"/>
                <w:szCs w:val="24"/>
              </w:rPr>
            </w:pPr>
          </w:p>
        </w:tc>
      </w:tr>
    </w:tbl>
    <w:p w14:paraId="403FA3AA" w14:textId="77777777" w:rsidR="0021229E" w:rsidRPr="0021229E" w:rsidRDefault="0021229E" w:rsidP="0021229E">
      <w:pPr>
        <w:numPr>
          <w:ilvl w:val="0"/>
          <w:numId w:val="2"/>
        </w:numPr>
        <w:spacing w:before="120" w:after="120"/>
        <w:rPr>
          <w:rFonts w:ascii="Arial" w:eastAsia="Calibri" w:hAnsi="Arial" w:cs="Arial"/>
          <w:b/>
        </w:rPr>
      </w:pPr>
      <w:r w:rsidRPr="0021229E">
        <w:rPr>
          <w:rFonts w:ascii="Arial" w:hAnsi="Arial" w:cs="Arial"/>
          <w:b/>
        </w:rPr>
        <w:t xml:space="preserve">Please describe your organisation/s experience in delivering events and </w:t>
      </w:r>
      <w:r w:rsidRPr="0021229E">
        <w:rPr>
          <w:rFonts w:ascii="Arial" w:eastAsia="Calibri" w:hAnsi="Arial" w:cs="Arial"/>
          <w:b/>
        </w:rPr>
        <w:t>engaging with communities and residents in Newham (maximum 300 words).</w:t>
      </w:r>
      <w:r w:rsidRPr="0021229E">
        <w:rPr>
          <w:rFonts w:ascii="Arial" w:eastAsia="Calibri" w:hAnsi="Arial" w:cs="Arial"/>
          <w:b/>
        </w:rPr>
        <w:br/>
      </w:r>
      <w:r w:rsidRPr="0021229E">
        <w:rPr>
          <w:rFonts w:ascii="Arial" w:eastAsia="Calibri" w:hAnsi="Arial" w:cs="Arial"/>
        </w:rPr>
        <w:br/>
        <w:t>This should include:</w:t>
      </w:r>
    </w:p>
    <w:p w14:paraId="647697A2" w14:textId="77777777" w:rsidR="0021229E" w:rsidRPr="0021229E" w:rsidRDefault="0021229E" w:rsidP="0021229E">
      <w:pPr>
        <w:numPr>
          <w:ilvl w:val="1"/>
          <w:numId w:val="2"/>
        </w:numPr>
        <w:spacing w:before="120" w:after="120"/>
        <w:rPr>
          <w:rFonts w:ascii="Arial" w:eastAsia="Calibri" w:hAnsi="Arial" w:cs="Arial"/>
        </w:rPr>
      </w:pPr>
      <w:r w:rsidRPr="0021229E">
        <w:rPr>
          <w:rFonts w:ascii="Arial" w:eastAsia="Calibri" w:hAnsi="Arial" w:cs="Arial"/>
        </w:rPr>
        <w:t>Experience of engaging with communities and residents, including a description such as ethnicities, gender, age range, locations/areas</w:t>
      </w:r>
    </w:p>
    <w:p w14:paraId="34A40AC1" w14:textId="77777777" w:rsidR="0021229E" w:rsidRPr="0021229E" w:rsidRDefault="0021229E" w:rsidP="0021229E">
      <w:pPr>
        <w:numPr>
          <w:ilvl w:val="1"/>
          <w:numId w:val="2"/>
        </w:numPr>
        <w:spacing w:before="120" w:after="120"/>
        <w:rPr>
          <w:rFonts w:ascii="Arial" w:eastAsia="Calibri" w:hAnsi="Arial" w:cs="Arial"/>
        </w:rPr>
      </w:pPr>
      <w:r w:rsidRPr="0021229E">
        <w:rPr>
          <w:rFonts w:ascii="Arial" w:eastAsia="Calibri" w:hAnsi="Arial" w:cs="Arial"/>
        </w:rPr>
        <w:t xml:space="preserve">Any previous examples of successful engagement methods (such as types of events you conduct, use of social media, phone/online engagement) </w:t>
      </w:r>
    </w:p>
    <w:tbl>
      <w:tblPr>
        <w:tblStyle w:val="TableGrid"/>
        <w:tblW w:w="0" w:type="auto"/>
        <w:tblLook w:val="04A0" w:firstRow="1" w:lastRow="0" w:firstColumn="1" w:lastColumn="0" w:noHBand="0" w:noVBand="1"/>
      </w:tblPr>
      <w:tblGrid>
        <w:gridCol w:w="10201"/>
      </w:tblGrid>
      <w:tr w:rsidR="0021229E" w:rsidRPr="0021229E" w14:paraId="7E964B93" w14:textId="77777777" w:rsidTr="0021229E">
        <w:tc>
          <w:tcPr>
            <w:tcW w:w="10201" w:type="dxa"/>
          </w:tcPr>
          <w:p w14:paraId="143D4CFB" w14:textId="77777777" w:rsidR="0021229E" w:rsidRPr="0021229E" w:rsidRDefault="0021229E" w:rsidP="0076170B">
            <w:pPr>
              <w:shd w:val="clear" w:color="auto" w:fill="FFFFFF"/>
              <w:spacing w:before="120" w:after="120"/>
              <w:rPr>
                <w:rFonts w:ascii="Arial" w:eastAsia="Calibri" w:hAnsi="Arial" w:cs="Arial"/>
                <w:sz w:val="24"/>
                <w:szCs w:val="24"/>
              </w:rPr>
            </w:pPr>
          </w:p>
          <w:p w14:paraId="0EBEFBE0" w14:textId="77777777" w:rsidR="0021229E" w:rsidRPr="0021229E" w:rsidRDefault="0021229E" w:rsidP="0076170B">
            <w:pPr>
              <w:shd w:val="clear" w:color="auto" w:fill="FFFFFF"/>
              <w:spacing w:before="120" w:after="120"/>
              <w:rPr>
                <w:rFonts w:ascii="Arial" w:eastAsia="Calibri" w:hAnsi="Arial" w:cs="Arial"/>
                <w:sz w:val="24"/>
                <w:szCs w:val="24"/>
              </w:rPr>
            </w:pPr>
          </w:p>
          <w:p w14:paraId="4FD166D0" w14:textId="77777777" w:rsidR="0021229E" w:rsidRPr="0021229E" w:rsidRDefault="0021229E" w:rsidP="0076170B">
            <w:pPr>
              <w:shd w:val="clear" w:color="auto" w:fill="FFFFFF"/>
              <w:spacing w:before="120" w:after="120"/>
              <w:rPr>
                <w:rFonts w:ascii="Arial" w:eastAsia="Calibri" w:hAnsi="Arial" w:cs="Arial"/>
                <w:sz w:val="24"/>
                <w:szCs w:val="24"/>
              </w:rPr>
            </w:pPr>
          </w:p>
          <w:p w14:paraId="2F621A5F" w14:textId="77777777" w:rsidR="0021229E" w:rsidRPr="0021229E" w:rsidRDefault="0021229E" w:rsidP="0076170B">
            <w:pPr>
              <w:shd w:val="clear" w:color="auto" w:fill="FFFFFF"/>
              <w:spacing w:before="120" w:after="120"/>
              <w:rPr>
                <w:rFonts w:ascii="Arial" w:eastAsia="Calibri" w:hAnsi="Arial" w:cs="Arial"/>
                <w:sz w:val="24"/>
                <w:szCs w:val="24"/>
              </w:rPr>
            </w:pPr>
          </w:p>
          <w:p w14:paraId="619A7C10" w14:textId="77777777" w:rsidR="0021229E" w:rsidRPr="0021229E" w:rsidRDefault="0021229E" w:rsidP="0076170B">
            <w:pPr>
              <w:shd w:val="clear" w:color="auto" w:fill="FFFFFF"/>
              <w:spacing w:before="120" w:after="120"/>
              <w:rPr>
                <w:rFonts w:ascii="Arial" w:eastAsia="Calibri" w:hAnsi="Arial" w:cs="Arial"/>
                <w:sz w:val="24"/>
                <w:szCs w:val="24"/>
              </w:rPr>
            </w:pPr>
          </w:p>
        </w:tc>
      </w:tr>
    </w:tbl>
    <w:p w14:paraId="66DE3778" w14:textId="77777777" w:rsidR="0021229E" w:rsidRPr="0021229E" w:rsidRDefault="0021229E" w:rsidP="0021229E">
      <w:pPr>
        <w:spacing w:before="120" w:after="120"/>
        <w:ind w:left="360"/>
        <w:rPr>
          <w:rFonts w:ascii="Arial" w:hAnsi="Arial" w:cs="Arial"/>
          <w:b/>
        </w:rPr>
      </w:pPr>
    </w:p>
    <w:p w14:paraId="7602D42D" w14:textId="77777777" w:rsidR="0021229E" w:rsidRPr="0021229E" w:rsidRDefault="0021229E" w:rsidP="0021229E">
      <w:pPr>
        <w:numPr>
          <w:ilvl w:val="0"/>
          <w:numId w:val="2"/>
        </w:numPr>
        <w:spacing w:before="120" w:after="120"/>
        <w:rPr>
          <w:rFonts w:ascii="Arial" w:hAnsi="Arial" w:cs="Arial"/>
          <w:b/>
        </w:rPr>
      </w:pPr>
      <w:r w:rsidRPr="0021229E">
        <w:rPr>
          <w:rFonts w:ascii="Arial" w:hAnsi="Arial" w:cs="Arial"/>
          <w:b/>
        </w:rPr>
        <w:t>Budget - please tell us how much money you would like (up to £2,000) and what you will use it for</w:t>
      </w:r>
    </w:p>
    <w:p w14:paraId="6592BD87" w14:textId="77777777" w:rsidR="0021229E" w:rsidRPr="0021229E" w:rsidRDefault="0021229E" w:rsidP="0021229E">
      <w:pPr>
        <w:spacing w:before="120" w:after="120"/>
        <w:ind w:left="360"/>
        <w:rPr>
          <w:rFonts w:ascii="Arial" w:eastAsia="Calibri" w:hAnsi="Arial" w:cs="Arial"/>
          <w:b/>
        </w:rPr>
      </w:pPr>
      <w:r w:rsidRPr="0021229E">
        <w:rPr>
          <w:rFonts w:ascii="Arial" w:eastAsia="Calibri" w:hAnsi="Arial" w:cs="Arial"/>
        </w:rPr>
        <w:t>This should include:</w:t>
      </w:r>
    </w:p>
    <w:p w14:paraId="497DD58F" w14:textId="77777777" w:rsidR="0021229E" w:rsidRPr="0021229E" w:rsidRDefault="0021229E" w:rsidP="0021229E">
      <w:pPr>
        <w:numPr>
          <w:ilvl w:val="1"/>
          <w:numId w:val="2"/>
        </w:numPr>
        <w:spacing w:before="120" w:after="120"/>
        <w:rPr>
          <w:rFonts w:ascii="Arial" w:eastAsia="Calibri" w:hAnsi="Arial" w:cs="Arial"/>
        </w:rPr>
      </w:pPr>
      <w:r w:rsidRPr="0021229E">
        <w:rPr>
          <w:rFonts w:ascii="Arial" w:eastAsia="Calibri" w:hAnsi="Arial" w:cs="Arial"/>
        </w:rPr>
        <w:t>Staff costs</w:t>
      </w:r>
    </w:p>
    <w:p w14:paraId="7B76AFE7" w14:textId="77777777" w:rsidR="0021229E" w:rsidRPr="0021229E" w:rsidRDefault="0021229E" w:rsidP="0021229E">
      <w:pPr>
        <w:numPr>
          <w:ilvl w:val="1"/>
          <w:numId w:val="2"/>
        </w:numPr>
        <w:spacing w:before="120" w:after="120"/>
        <w:rPr>
          <w:rFonts w:ascii="Arial" w:eastAsia="Calibri" w:hAnsi="Arial" w:cs="Arial"/>
        </w:rPr>
      </w:pPr>
      <w:r w:rsidRPr="0021229E">
        <w:rPr>
          <w:rFonts w:ascii="Arial" w:eastAsia="Calibri" w:hAnsi="Arial" w:cs="Arial"/>
        </w:rPr>
        <w:t xml:space="preserve">Materials and resources </w:t>
      </w:r>
    </w:p>
    <w:p w14:paraId="134732C6" w14:textId="77777777" w:rsidR="0021229E" w:rsidRPr="0021229E" w:rsidRDefault="0021229E" w:rsidP="0021229E">
      <w:pPr>
        <w:numPr>
          <w:ilvl w:val="1"/>
          <w:numId w:val="2"/>
        </w:numPr>
        <w:spacing w:before="120" w:after="120"/>
        <w:rPr>
          <w:rFonts w:ascii="Arial" w:eastAsia="Calibri" w:hAnsi="Arial" w:cs="Arial"/>
        </w:rPr>
      </w:pPr>
      <w:r w:rsidRPr="0021229E">
        <w:rPr>
          <w:rFonts w:ascii="Arial" w:eastAsia="Calibri" w:hAnsi="Arial" w:cs="Arial"/>
        </w:rPr>
        <w:lastRenderedPageBreak/>
        <w:t xml:space="preserve">Venues / refreshments </w:t>
      </w:r>
    </w:p>
    <w:p w14:paraId="2D73812A" w14:textId="77777777" w:rsidR="0021229E" w:rsidRPr="0021229E" w:rsidRDefault="0021229E" w:rsidP="0021229E">
      <w:pPr>
        <w:numPr>
          <w:ilvl w:val="1"/>
          <w:numId w:val="2"/>
        </w:numPr>
        <w:spacing w:before="120" w:after="120"/>
        <w:rPr>
          <w:rFonts w:ascii="Arial" w:eastAsia="Calibri" w:hAnsi="Arial" w:cs="Arial"/>
        </w:rPr>
      </w:pPr>
      <w:r w:rsidRPr="0021229E">
        <w:rPr>
          <w:rFonts w:ascii="Arial" w:eastAsia="Calibri" w:hAnsi="Arial" w:cs="Arial"/>
        </w:rPr>
        <w:t xml:space="preserve">Other </w:t>
      </w:r>
    </w:p>
    <w:tbl>
      <w:tblPr>
        <w:tblStyle w:val="TableGrid"/>
        <w:tblW w:w="0" w:type="auto"/>
        <w:tblLook w:val="04A0" w:firstRow="1" w:lastRow="0" w:firstColumn="1" w:lastColumn="0" w:noHBand="0" w:noVBand="1"/>
      </w:tblPr>
      <w:tblGrid>
        <w:gridCol w:w="10201"/>
      </w:tblGrid>
      <w:tr w:rsidR="0021229E" w:rsidRPr="0021229E" w14:paraId="386A3658" w14:textId="77777777" w:rsidTr="0021229E">
        <w:tc>
          <w:tcPr>
            <w:tcW w:w="10201" w:type="dxa"/>
          </w:tcPr>
          <w:p w14:paraId="432EFAAE" w14:textId="77777777" w:rsidR="0021229E" w:rsidRPr="0021229E" w:rsidRDefault="0021229E" w:rsidP="0076170B">
            <w:pPr>
              <w:shd w:val="clear" w:color="auto" w:fill="FFFFFF"/>
              <w:spacing w:before="120" w:after="120"/>
              <w:rPr>
                <w:rFonts w:ascii="Arial" w:eastAsia="Calibri" w:hAnsi="Arial" w:cs="Arial"/>
                <w:sz w:val="24"/>
                <w:szCs w:val="24"/>
              </w:rPr>
            </w:pPr>
          </w:p>
          <w:p w14:paraId="7C53B78E" w14:textId="77777777" w:rsidR="0021229E" w:rsidRPr="0021229E" w:rsidRDefault="0021229E" w:rsidP="0076170B">
            <w:pPr>
              <w:shd w:val="clear" w:color="auto" w:fill="FFFFFF"/>
              <w:spacing w:before="120" w:after="120"/>
              <w:rPr>
                <w:rFonts w:ascii="Arial" w:eastAsia="Calibri" w:hAnsi="Arial" w:cs="Arial"/>
                <w:sz w:val="24"/>
                <w:szCs w:val="24"/>
              </w:rPr>
            </w:pPr>
          </w:p>
          <w:p w14:paraId="32B5B454" w14:textId="77777777" w:rsidR="0021229E" w:rsidRPr="0021229E" w:rsidRDefault="0021229E" w:rsidP="0076170B">
            <w:pPr>
              <w:shd w:val="clear" w:color="auto" w:fill="FFFFFF"/>
              <w:spacing w:before="120" w:after="120"/>
              <w:rPr>
                <w:rFonts w:ascii="Arial" w:eastAsia="Calibri" w:hAnsi="Arial" w:cs="Arial"/>
                <w:sz w:val="24"/>
                <w:szCs w:val="24"/>
              </w:rPr>
            </w:pPr>
          </w:p>
          <w:p w14:paraId="7FD3CA29" w14:textId="77777777" w:rsidR="0021229E" w:rsidRPr="0021229E" w:rsidRDefault="0021229E" w:rsidP="0076170B">
            <w:pPr>
              <w:shd w:val="clear" w:color="auto" w:fill="FFFFFF"/>
              <w:spacing w:before="120" w:after="120"/>
              <w:rPr>
                <w:rFonts w:ascii="Arial" w:eastAsia="Calibri" w:hAnsi="Arial" w:cs="Arial"/>
                <w:sz w:val="24"/>
                <w:szCs w:val="24"/>
              </w:rPr>
            </w:pPr>
          </w:p>
          <w:p w14:paraId="7AFF8A51" w14:textId="77777777" w:rsidR="0021229E" w:rsidRPr="0021229E" w:rsidRDefault="0021229E" w:rsidP="0076170B">
            <w:pPr>
              <w:shd w:val="clear" w:color="auto" w:fill="FFFFFF"/>
              <w:spacing w:before="120" w:after="120"/>
              <w:rPr>
                <w:rFonts w:ascii="Arial" w:eastAsia="Calibri" w:hAnsi="Arial" w:cs="Arial"/>
                <w:sz w:val="24"/>
                <w:szCs w:val="24"/>
              </w:rPr>
            </w:pPr>
          </w:p>
        </w:tc>
      </w:tr>
    </w:tbl>
    <w:p w14:paraId="5DB39D9E" w14:textId="77777777" w:rsidR="0021229E" w:rsidRPr="0021229E" w:rsidRDefault="0021229E" w:rsidP="0021229E">
      <w:pPr>
        <w:tabs>
          <w:tab w:val="left" w:pos="388"/>
        </w:tabs>
        <w:spacing w:before="120" w:after="120"/>
        <w:rPr>
          <w:rFonts w:ascii="Arial" w:hAnsi="Arial" w:cs="Arial"/>
          <w:b/>
          <w:color w:val="1F3864" w:themeColor="accent1" w:themeShade="80"/>
        </w:rPr>
      </w:pPr>
    </w:p>
    <w:p w14:paraId="4EB29375" w14:textId="77777777" w:rsidR="0021229E" w:rsidRPr="0021229E" w:rsidRDefault="0021229E" w:rsidP="0021229E">
      <w:pPr>
        <w:pStyle w:val="ListParagraph"/>
        <w:numPr>
          <w:ilvl w:val="0"/>
          <w:numId w:val="2"/>
        </w:numPr>
        <w:rPr>
          <w:b/>
          <w:sz w:val="24"/>
          <w:szCs w:val="24"/>
        </w:rPr>
      </w:pPr>
      <w:r w:rsidRPr="0021229E">
        <w:rPr>
          <w:b/>
          <w:sz w:val="24"/>
          <w:szCs w:val="24"/>
        </w:rPr>
        <w:t xml:space="preserve">Which </w:t>
      </w:r>
      <w:proofErr w:type="spellStart"/>
      <w:r w:rsidRPr="0021229E">
        <w:rPr>
          <w:b/>
          <w:sz w:val="24"/>
          <w:szCs w:val="24"/>
        </w:rPr>
        <w:t>days</w:t>
      </w:r>
      <w:proofErr w:type="spellEnd"/>
      <w:r w:rsidRPr="0021229E">
        <w:rPr>
          <w:b/>
          <w:sz w:val="24"/>
          <w:szCs w:val="24"/>
        </w:rPr>
        <w:t xml:space="preserve"> work best for you for the Super User training?</w:t>
      </w:r>
    </w:p>
    <w:p w14:paraId="33CFE046" w14:textId="77777777" w:rsidR="0021229E" w:rsidRPr="0021229E" w:rsidRDefault="0021229E" w:rsidP="0021229E">
      <w:pPr>
        <w:ind w:firstLine="360"/>
        <w:rPr>
          <w:rFonts w:ascii="Arial" w:hAnsi="Arial" w:cs="Arial"/>
        </w:rPr>
      </w:pPr>
      <w:r w:rsidRPr="0021229E">
        <w:rPr>
          <w:rFonts w:ascii="Arial" w:hAnsi="Arial" w:cs="Arial"/>
        </w:rPr>
        <w:t xml:space="preserve">Please indicate which Super User training you will attend </w:t>
      </w:r>
    </w:p>
    <w:p w14:paraId="48DB9F11" w14:textId="77777777" w:rsidR="0021229E" w:rsidRPr="0021229E" w:rsidRDefault="0021229E" w:rsidP="0021229E">
      <w:pPr>
        <w:pStyle w:val="ListParagraph"/>
        <w:numPr>
          <w:ilvl w:val="1"/>
          <w:numId w:val="5"/>
        </w:numPr>
        <w:rPr>
          <w:b/>
          <w:sz w:val="24"/>
          <w:szCs w:val="24"/>
        </w:rPr>
      </w:pPr>
      <w:r w:rsidRPr="0021229E">
        <w:rPr>
          <w:b/>
          <w:sz w:val="24"/>
          <w:szCs w:val="24"/>
        </w:rPr>
        <w:t xml:space="preserve">Wednesday 14 August, 10:30-12:00 </w:t>
      </w:r>
      <w:sdt>
        <w:sdtPr>
          <w:rPr>
            <w:rFonts w:eastAsia="MS Gothic"/>
            <w:sz w:val="24"/>
            <w:szCs w:val="24"/>
          </w:rPr>
          <w:id w:val="251555209"/>
          <w14:checkbox>
            <w14:checked w14:val="0"/>
            <w14:checkedState w14:val="2612" w14:font="MS Gothic"/>
            <w14:uncheckedState w14:val="2610" w14:font="MS Gothic"/>
          </w14:checkbox>
        </w:sdtPr>
        <w:sdtContent>
          <w:r w:rsidRPr="0021229E">
            <w:rPr>
              <w:rFonts w:ascii="Segoe UI Symbol" w:eastAsia="MS Gothic" w:hAnsi="Segoe UI Symbol" w:cs="Segoe UI Symbol"/>
              <w:sz w:val="24"/>
              <w:szCs w:val="24"/>
            </w:rPr>
            <w:t>☐</w:t>
          </w:r>
        </w:sdtContent>
      </w:sdt>
    </w:p>
    <w:p w14:paraId="2C722D83" w14:textId="77777777" w:rsidR="0021229E" w:rsidRPr="0021229E" w:rsidRDefault="0021229E" w:rsidP="0021229E">
      <w:pPr>
        <w:pStyle w:val="ListParagraph"/>
        <w:numPr>
          <w:ilvl w:val="1"/>
          <w:numId w:val="5"/>
        </w:numPr>
        <w:rPr>
          <w:b/>
          <w:sz w:val="24"/>
          <w:szCs w:val="24"/>
        </w:rPr>
      </w:pPr>
      <w:r w:rsidRPr="0021229E">
        <w:rPr>
          <w:b/>
          <w:sz w:val="24"/>
          <w:szCs w:val="24"/>
        </w:rPr>
        <w:t xml:space="preserve">Tuesday 10 September, 10:00-11:30  </w:t>
      </w:r>
      <w:sdt>
        <w:sdtPr>
          <w:rPr>
            <w:rFonts w:eastAsia="MS Gothic"/>
            <w:sz w:val="24"/>
            <w:szCs w:val="24"/>
          </w:rPr>
          <w:id w:val="65918444"/>
          <w14:checkbox>
            <w14:checked w14:val="0"/>
            <w14:checkedState w14:val="2612" w14:font="MS Gothic"/>
            <w14:uncheckedState w14:val="2610" w14:font="MS Gothic"/>
          </w14:checkbox>
        </w:sdtPr>
        <w:sdtContent>
          <w:r w:rsidRPr="0021229E">
            <w:rPr>
              <w:rFonts w:ascii="Segoe UI Symbol" w:eastAsia="MS Gothic" w:hAnsi="Segoe UI Symbol" w:cs="Segoe UI Symbol"/>
              <w:sz w:val="24"/>
              <w:szCs w:val="24"/>
            </w:rPr>
            <w:t>☐</w:t>
          </w:r>
        </w:sdtContent>
      </w:sdt>
    </w:p>
    <w:p w14:paraId="3348C85E" w14:textId="77777777" w:rsidR="0021229E" w:rsidRPr="0021229E" w:rsidRDefault="0021229E" w:rsidP="0021229E">
      <w:pPr>
        <w:pStyle w:val="ListParagraph"/>
        <w:numPr>
          <w:ilvl w:val="1"/>
          <w:numId w:val="5"/>
        </w:numPr>
        <w:rPr>
          <w:b/>
          <w:sz w:val="24"/>
          <w:szCs w:val="24"/>
        </w:rPr>
      </w:pPr>
      <w:r w:rsidRPr="0021229E">
        <w:rPr>
          <w:b/>
          <w:sz w:val="24"/>
          <w:szCs w:val="24"/>
        </w:rPr>
        <w:t xml:space="preserve">Thursday 26 September, 14:00-15:30 </w:t>
      </w:r>
      <w:sdt>
        <w:sdtPr>
          <w:rPr>
            <w:rFonts w:eastAsia="MS Gothic"/>
            <w:sz w:val="24"/>
            <w:szCs w:val="24"/>
          </w:rPr>
          <w:id w:val="1570230990"/>
          <w14:checkbox>
            <w14:checked w14:val="0"/>
            <w14:checkedState w14:val="2612" w14:font="MS Gothic"/>
            <w14:uncheckedState w14:val="2610" w14:font="MS Gothic"/>
          </w14:checkbox>
        </w:sdtPr>
        <w:sdtContent>
          <w:r w:rsidRPr="0021229E">
            <w:rPr>
              <w:rFonts w:ascii="Segoe UI Symbol" w:eastAsia="MS Gothic" w:hAnsi="Segoe UI Symbol" w:cs="Segoe UI Symbol"/>
              <w:sz w:val="24"/>
              <w:szCs w:val="24"/>
            </w:rPr>
            <w:t>☐</w:t>
          </w:r>
        </w:sdtContent>
      </w:sdt>
    </w:p>
    <w:p w14:paraId="0A3B8675" w14:textId="77777777" w:rsidR="0021229E" w:rsidRPr="0021229E" w:rsidRDefault="0021229E" w:rsidP="0021229E">
      <w:pPr>
        <w:pStyle w:val="ListParagraph"/>
        <w:numPr>
          <w:ilvl w:val="1"/>
          <w:numId w:val="5"/>
        </w:numPr>
        <w:rPr>
          <w:b/>
          <w:sz w:val="24"/>
          <w:szCs w:val="24"/>
        </w:rPr>
      </w:pPr>
      <w:r w:rsidRPr="0021229E">
        <w:rPr>
          <w:b/>
          <w:sz w:val="24"/>
          <w:szCs w:val="24"/>
        </w:rPr>
        <w:t xml:space="preserve">Friday 18 October, 10:00-11:30 </w:t>
      </w:r>
      <w:sdt>
        <w:sdtPr>
          <w:rPr>
            <w:rFonts w:eastAsia="MS Gothic"/>
            <w:sz w:val="24"/>
            <w:szCs w:val="24"/>
          </w:rPr>
          <w:id w:val="1012104845"/>
          <w14:checkbox>
            <w14:checked w14:val="0"/>
            <w14:checkedState w14:val="2612" w14:font="MS Gothic"/>
            <w14:uncheckedState w14:val="2610" w14:font="MS Gothic"/>
          </w14:checkbox>
        </w:sdtPr>
        <w:sdtContent>
          <w:r w:rsidRPr="0021229E">
            <w:rPr>
              <w:rFonts w:ascii="Segoe UI Symbol" w:eastAsia="MS Gothic" w:hAnsi="Segoe UI Symbol" w:cs="Segoe UI Symbol"/>
              <w:sz w:val="24"/>
              <w:szCs w:val="24"/>
            </w:rPr>
            <w:t>☐</w:t>
          </w:r>
        </w:sdtContent>
      </w:sdt>
    </w:p>
    <w:p w14:paraId="28A1F4D9" w14:textId="77777777" w:rsidR="0021229E" w:rsidRPr="0021229E" w:rsidRDefault="0021229E" w:rsidP="0021229E">
      <w:pPr>
        <w:pStyle w:val="ListParagraph"/>
        <w:numPr>
          <w:ilvl w:val="1"/>
          <w:numId w:val="5"/>
        </w:numPr>
        <w:rPr>
          <w:b/>
          <w:sz w:val="24"/>
          <w:szCs w:val="24"/>
        </w:rPr>
      </w:pPr>
      <w:r w:rsidRPr="0021229E">
        <w:rPr>
          <w:b/>
          <w:sz w:val="24"/>
          <w:szCs w:val="24"/>
        </w:rPr>
        <w:t xml:space="preserve">Wednesday 13 November, 10:00-11:30 </w:t>
      </w:r>
      <w:sdt>
        <w:sdtPr>
          <w:rPr>
            <w:rFonts w:eastAsia="MS Gothic"/>
            <w:sz w:val="24"/>
            <w:szCs w:val="24"/>
          </w:rPr>
          <w:id w:val="-273789465"/>
          <w14:checkbox>
            <w14:checked w14:val="0"/>
            <w14:checkedState w14:val="2612" w14:font="MS Gothic"/>
            <w14:uncheckedState w14:val="2610" w14:font="MS Gothic"/>
          </w14:checkbox>
        </w:sdtPr>
        <w:sdtContent>
          <w:r w:rsidRPr="0021229E">
            <w:rPr>
              <w:rFonts w:ascii="Segoe UI Symbol" w:eastAsia="MS Gothic" w:hAnsi="Segoe UI Symbol" w:cs="Segoe UI Symbol"/>
              <w:sz w:val="24"/>
              <w:szCs w:val="24"/>
            </w:rPr>
            <w:t>☐</w:t>
          </w:r>
        </w:sdtContent>
      </w:sdt>
    </w:p>
    <w:p w14:paraId="683AE11A" w14:textId="77777777" w:rsidR="0021229E" w:rsidRPr="0021229E" w:rsidRDefault="0021229E" w:rsidP="0021229E">
      <w:pPr>
        <w:tabs>
          <w:tab w:val="left" w:pos="388"/>
        </w:tabs>
        <w:spacing w:before="120" w:after="120"/>
        <w:rPr>
          <w:rFonts w:ascii="Arial" w:hAnsi="Arial" w:cs="Arial"/>
          <w:b/>
          <w:color w:val="1F3864" w:themeColor="accent1" w:themeShade="80"/>
        </w:rPr>
      </w:pPr>
      <w:r w:rsidRPr="0021229E">
        <w:rPr>
          <w:rFonts w:ascii="Arial" w:hAnsi="Arial" w:cs="Arial"/>
          <w:b/>
        </w:rPr>
        <w:t>Please Note</w:t>
      </w:r>
    </w:p>
    <w:p w14:paraId="35DA8C18" w14:textId="77777777" w:rsidR="0021229E" w:rsidRPr="0021229E" w:rsidRDefault="0021229E" w:rsidP="0021229E">
      <w:pPr>
        <w:spacing w:before="120" w:after="120"/>
        <w:rPr>
          <w:rFonts w:ascii="Arial" w:hAnsi="Arial" w:cs="Arial"/>
          <w:b/>
        </w:rPr>
      </w:pPr>
      <w:r w:rsidRPr="0021229E">
        <w:rPr>
          <w:rFonts w:ascii="Arial" w:hAnsi="Arial" w:cs="Arial"/>
        </w:rPr>
        <w:t xml:space="preserve">* We will consider your grant application using the information on this form. </w:t>
      </w:r>
    </w:p>
    <w:p w14:paraId="1C3D52E8" w14:textId="77777777" w:rsidR="0021229E" w:rsidRPr="0021229E" w:rsidRDefault="0021229E" w:rsidP="0021229E">
      <w:pPr>
        <w:spacing w:before="120" w:after="120"/>
        <w:rPr>
          <w:rFonts w:ascii="Arial" w:hAnsi="Arial" w:cs="Arial"/>
        </w:rPr>
      </w:pPr>
      <w:r w:rsidRPr="0021229E">
        <w:rPr>
          <w:rFonts w:ascii="Arial" w:hAnsi="Arial" w:cs="Arial"/>
        </w:rPr>
        <w:t>* It is a condition of this grants programme that all projects and events are free to enter / at no cost to the public - charging for any part of your project is not permitted.</w:t>
      </w:r>
    </w:p>
    <w:p w14:paraId="77A24E1E" w14:textId="77777777" w:rsidR="0021229E" w:rsidRPr="0021229E" w:rsidRDefault="0021229E" w:rsidP="0021229E">
      <w:pPr>
        <w:spacing w:before="120" w:after="120"/>
        <w:rPr>
          <w:rFonts w:ascii="Arial" w:hAnsi="Arial" w:cs="Arial"/>
          <w:color w:val="1F3864" w:themeColor="accent1" w:themeShade="80"/>
        </w:rPr>
      </w:pPr>
    </w:p>
    <w:p w14:paraId="289BCBD0" w14:textId="77777777" w:rsidR="0021229E" w:rsidRPr="0021229E" w:rsidRDefault="0021229E" w:rsidP="0021229E">
      <w:pPr>
        <w:rPr>
          <w:rFonts w:ascii="Arial" w:hAnsi="Arial" w:cs="Arial"/>
          <w:b/>
          <w:color w:val="1F3864" w:themeColor="accent1" w:themeShade="80"/>
        </w:rPr>
      </w:pPr>
      <w:r w:rsidRPr="0021229E">
        <w:rPr>
          <w:rFonts w:ascii="Arial" w:hAnsi="Arial" w:cs="Arial"/>
          <w:b/>
          <w:color w:val="1F3864" w:themeColor="accent1" w:themeShade="80"/>
        </w:rPr>
        <w:br w:type="page"/>
      </w:r>
    </w:p>
    <w:p w14:paraId="7C4FF592" w14:textId="77777777" w:rsidR="0021229E" w:rsidRPr="0021229E" w:rsidRDefault="0021229E" w:rsidP="0021229E">
      <w:pPr>
        <w:spacing w:before="120" w:after="120"/>
        <w:rPr>
          <w:rFonts w:ascii="Arial" w:hAnsi="Arial" w:cs="Arial"/>
          <w:b/>
        </w:rPr>
      </w:pPr>
    </w:p>
    <w:p w14:paraId="7BE6A83A" w14:textId="494F251F" w:rsidR="0021229E" w:rsidRPr="0021229E" w:rsidRDefault="0021229E" w:rsidP="0021229E">
      <w:pPr>
        <w:spacing w:before="120" w:after="120"/>
        <w:rPr>
          <w:rFonts w:ascii="Arial" w:hAnsi="Arial" w:cs="Arial"/>
          <w:b/>
        </w:rPr>
      </w:pPr>
      <w:r w:rsidRPr="0021229E">
        <w:rPr>
          <w:rFonts w:ascii="Arial" w:hAnsi="Arial" w:cs="Arial"/>
          <w:b/>
        </w:rPr>
        <w:t>ANNEX A</w:t>
      </w:r>
    </w:p>
    <w:p w14:paraId="7E65D5AC" w14:textId="77777777" w:rsidR="0021229E" w:rsidRPr="0021229E" w:rsidRDefault="0021229E" w:rsidP="0021229E">
      <w:pPr>
        <w:rPr>
          <w:rFonts w:ascii="Arial" w:hAnsi="Arial" w:cs="Arial"/>
        </w:rPr>
      </w:pPr>
      <w:r w:rsidRPr="0021229E">
        <w:rPr>
          <w:rFonts w:ascii="Arial" w:hAnsi="Arial" w:cs="Arial"/>
          <w:b/>
        </w:rPr>
        <w:t>Improving fairness in Small Grants processes in Newham Council</w:t>
      </w:r>
      <w:r w:rsidRPr="0021229E">
        <w:rPr>
          <w:rFonts w:ascii="Arial" w:hAnsi="Arial" w:cs="Arial"/>
          <w:b/>
        </w:rPr>
        <w:br/>
      </w:r>
      <w:r w:rsidRPr="0021229E">
        <w:rPr>
          <w:rFonts w:ascii="Arial" w:hAnsi="Arial" w:cs="Arial"/>
        </w:rPr>
        <w:br/>
        <w:t xml:space="preserve">Newham Council is committed to tackling racism, inequality and disproportionality across all of our work. </w:t>
      </w:r>
      <w:r w:rsidRPr="0021229E">
        <w:rPr>
          <w:rFonts w:ascii="Arial" w:hAnsi="Arial" w:cs="Arial"/>
          <w:b/>
          <w:u w:val="single"/>
        </w:rPr>
        <w:t>Please note, your answers to these questions are to help improve our processes and will not influence the grant application decision.</w:t>
      </w:r>
      <w:r w:rsidRPr="0021229E">
        <w:rPr>
          <w:rFonts w:ascii="Arial" w:hAnsi="Arial" w:cs="Arial"/>
          <w:b/>
          <w:u w:val="single"/>
        </w:rPr>
        <w:br/>
      </w:r>
    </w:p>
    <w:p w14:paraId="5AD0A5B7" w14:textId="77777777" w:rsidR="0021229E" w:rsidRPr="0021229E" w:rsidRDefault="0021229E" w:rsidP="0021229E">
      <w:pPr>
        <w:rPr>
          <w:rFonts w:ascii="Arial" w:hAnsi="Arial" w:cs="Arial"/>
          <w:b/>
        </w:rPr>
      </w:pPr>
    </w:p>
    <w:p w14:paraId="11724602" w14:textId="77777777" w:rsidR="0021229E" w:rsidRPr="0021229E" w:rsidRDefault="0021229E" w:rsidP="0021229E">
      <w:pPr>
        <w:ind w:left="360"/>
        <w:rPr>
          <w:rFonts w:ascii="Arial" w:hAnsi="Arial" w:cs="Arial"/>
        </w:rPr>
      </w:pPr>
      <w:r w:rsidRPr="0021229E">
        <w:rPr>
          <w:rFonts w:ascii="Arial" w:hAnsi="Arial" w:cs="Arial"/>
        </w:rPr>
        <w:t>Partnerships with voluntary groups, community organisations and faith organisations is an important part of this. Making sure that small grants programme give equal opportunity to organisations across Newham is also very important.</w:t>
      </w:r>
    </w:p>
    <w:p w14:paraId="5FA3C7F1" w14:textId="0753E34B" w:rsidR="0021229E" w:rsidRPr="0021229E" w:rsidRDefault="0021229E" w:rsidP="0021229E">
      <w:pPr>
        <w:ind w:left="360"/>
        <w:rPr>
          <w:rFonts w:ascii="Arial" w:hAnsi="Arial" w:cs="Arial"/>
        </w:rPr>
      </w:pPr>
      <w:r w:rsidRPr="0021229E">
        <w:rPr>
          <w:rFonts w:ascii="Arial" w:hAnsi="Arial" w:cs="Arial"/>
        </w:rPr>
        <w:t xml:space="preserve">Please answer the below questions in order to help continue to make funding opportunities equal. None of the below questions have to be answered, though please do answer as many as you can. </w:t>
      </w:r>
    </w:p>
    <w:p w14:paraId="384375BC" w14:textId="077987DD" w:rsidR="0021229E" w:rsidRPr="0021229E" w:rsidRDefault="0021229E" w:rsidP="0021229E">
      <w:pPr>
        <w:ind w:left="360"/>
        <w:rPr>
          <w:rFonts w:ascii="Arial" w:hAnsi="Arial" w:cs="Arial"/>
          <w:b/>
        </w:rPr>
      </w:pPr>
      <w:r w:rsidRPr="0021229E">
        <w:rPr>
          <w:rFonts w:ascii="Arial" w:hAnsi="Arial" w:cs="Arial"/>
          <w:b/>
        </w:rPr>
        <w:t>You can answer the questions by clicking on the relevant box and it will mark it with an x</w:t>
      </w:r>
    </w:p>
    <w:p w14:paraId="57FC5C9B" w14:textId="77777777" w:rsidR="0021229E" w:rsidRPr="0021229E" w:rsidRDefault="0021229E" w:rsidP="0021229E">
      <w:pPr>
        <w:ind w:left="360"/>
        <w:rPr>
          <w:rFonts w:ascii="Arial" w:hAnsi="Arial" w:cs="Arial"/>
          <w:b/>
        </w:rPr>
      </w:pPr>
    </w:p>
    <w:p w14:paraId="7E6A2D86" w14:textId="5C5DE826" w:rsidR="0021229E" w:rsidRPr="0021229E" w:rsidRDefault="0021229E" w:rsidP="0021229E">
      <w:pPr>
        <w:spacing w:after="160" w:line="259" w:lineRule="auto"/>
        <w:ind w:left="360"/>
        <w:contextualSpacing/>
        <w:rPr>
          <w:rFonts w:ascii="Arial" w:hAnsi="Arial" w:cs="Arial"/>
        </w:rPr>
      </w:pPr>
      <w:r w:rsidRPr="0021229E">
        <w:rPr>
          <w:rFonts w:ascii="Arial" w:hAnsi="Arial" w:cs="Arial"/>
          <w:b/>
        </w:rPr>
        <w:t>Would you consider your organisation ethnically diverse led?</w:t>
      </w:r>
      <w:r w:rsidRPr="0021229E">
        <w:rPr>
          <w:rFonts w:ascii="Arial" w:hAnsi="Arial" w:cs="Arial"/>
          <w:b/>
        </w:rPr>
        <w:br/>
      </w:r>
      <w:r w:rsidRPr="0021229E">
        <w:rPr>
          <w:rFonts w:ascii="Arial" w:hAnsi="Arial" w:cs="Arial"/>
        </w:rPr>
        <w:t xml:space="preserve">Yes </w:t>
      </w:r>
      <w:sdt>
        <w:sdtPr>
          <w:rPr>
            <w:rFonts w:ascii="Arial" w:eastAsia="MS Gothic" w:hAnsi="Arial" w:cs="Arial"/>
          </w:rPr>
          <w:id w:val="838816900"/>
          <w14:checkbox>
            <w14:checked w14:val="0"/>
            <w14:checkedState w14:val="2612" w14:font="MS Gothic"/>
            <w14:uncheckedState w14:val="2610" w14:font="MS Gothic"/>
          </w14:checkbox>
        </w:sdtPr>
        <w:sdtContent>
          <w:r w:rsidRPr="0021229E">
            <w:rPr>
              <w:rFonts w:ascii="Segoe UI Symbol" w:eastAsia="MS Gothic" w:hAnsi="Segoe UI Symbol" w:cs="Segoe UI Symbol"/>
            </w:rPr>
            <w:t>☐</w:t>
          </w:r>
        </w:sdtContent>
      </w:sdt>
    </w:p>
    <w:p w14:paraId="4A616A0F"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No  </w:t>
      </w:r>
      <w:sdt>
        <w:sdtPr>
          <w:rPr>
            <w:rFonts w:ascii="Arial" w:eastAsia="MS Gothic" w:hAnsi="Arial" w:cs="Arial"/>
          </w:rPr>
          <w:id w:val="-1741171810"/>
          <w14:checkbox>
            <w14:checked w14:val="0"/>
            <w14:checkedState w14:val="2612" w14:font="MS Gothic"/>
            <w14:uncheckedState w14:val="2610" w14:font="MS Gothic"/>
          </w14:checkbox>
        </w:sdtPr>
        <w:sdtContent>
          <w:r w:rsidRPr="0021229E">
            <w:rPr>
              <w:rFonts w:ascii="Segoe UI Symbol" w:eastAsia="MS Gothic" w:hAnsi="Segoe UI Symbol" w:cs="Segoe UI Symbol"/>
            </w:rPr>
            <w:t>☐</w:t>
          </w:r>
        </w:sdtContent>
      </w:sdt>
    </w:p>
    <w:p w14:paraId="162EAF5F"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Unsure  </w:t>
      </w:r>
      <w:sdt>
        <w:sdtPr>
          <w:rPr>
            <w:rFonts w:ascii="Arial" w:eastAsia="MS Gothic" w:hAnsi="Arial" w:cs="Arial"/>
          </w:rPr>
          <w:id w:val="-1868280671"/>
          <w14:checkbox>
            <w14:checked w14:val="0"/>
            <w14:checkedState w14:val="2612" w14:font="MS Gothic"/>
            <w14:uncheckedState w14:val="2610" w14:font="MS Gothic"/>
          </w14:checkbox>
        </w:sdtPr>
        <w:sdtContent>
          <w:r w:rsidRPr="0021229E">
            <w:rPr>
              <w:rFonts w:ascii="Segoe UI Symbol" w:eastAsia="MS Gothic" w:hAnsi="Segoe UI Symbol" w:cs="Segoe UI Symbol"/>
            </w:rPr>
            <w:t>☐</w:t>
          </w:r>
        </w:sdtContent>
      </w:sdt>
    </w:p>
    <w:p w14:paraId="180A94E6" w14:textId="77777777" w:rsidR="0021229E" w:rsidRPr="0021229E" w:rsidRDefault="0021229E" w:rsidP="0021229E">
      <w:pPr>
        <w:ind w:left="360"/>
        <w:rPr>
          <w:rFonts w:ascii="Arial" w:hAnsi="Arial" w:cs="Arial"/>
        </w:rPr>
      </w:pPr>
    </w:p>
    <w:p w14:paraId="68FEF6AC" w14:textId="77777777" w:rsidR="0021229E" w:rsidRPr="0021229E" w:rsidRDefault="0021229E" w:rsidP="0021229E">
      <w:pPr>
        <w:spacing w:after="160" w:line="259" w:lineRule="auto"/>
        <w:ind w:left="360"/>
        <w:contextualSpacing/>
        <w:rPr>
          <w:rFonts w:ascii="Arial" w:hAnsi="Arial" w:cs="Arial"/>
          <w:b/>
        </w:rPr>
      </w:pPr>
      <w:r w:rsidRPr="0021229E">
        <w:rPr>
          <w:rFonts w:ascii="Arial" w:hAnsi="Arial" w:cs="Arial"/>
          <w:b/>
        </w:rPr>
        <w:t>Is more than half of the management team and / or board of the organisation from an ethnic minority background (this is the current definition of a minority-led organisation).</w:t>
      </w:r>
    </w:p>
    <w:p w14:paraId="6B7D5300" w14:textId="32B5E661"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Yes </w:t>
      </w:r>
      <w:sdt>
        <w:sdtPr>
          <w:rPr>
            <w:rFonts w:ascii="Arial" w:eastAsia="MS Gothic" w:hAnsi="Arial" w:cs="Arial"/>
          </w:rPr>
          <w:id w:val="-109362741"/>
          <w14:checkbox>
            <w14:checked w14:val="0"/>
            <w14:checkedState w14:val="2612" w14:font="MS Gothic"/>
            <w14:uncheckedState w14:val="2610" w14:font="MS Gothic"/>
          </w14:checkbox>
        </w:sdtPr>
        <w:sdtContent>
          <w:r w:rsidRPr="0021229E">
            <w:rPr>
              <w:rFonts w:ascii="Segoe UI Symbol" w:eastAsia="MS Gothic" w:hAnsi="Segoe UI Symbol" w:cs="Segoe UI Symbol"/>
            </w:rPr>
            <w:t>☐</w:t>
          </w:r>
        </w:sdtContent>
      </w:sdt>
    </w:p>
    <w:p w14:paraId="41E61B70"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No  </w:t>
      </w:r>
      <w:sdt>
        <w:sdtPr>
          <w:rPr>
            <w:rFonts w:ascii="Arial" w:eastAsia="MS Gothic" w:hAnsi="Arial" w:cs="Arial"/>
          </w:rPr>
          <w:id w:val="1743918162"/>
          <w14:checkbox>
            <w14:checked w14:val="0"/>
            <w14:checkedState w14:val="2612" w14:font="MS Gothic"/>
            <w14:uncheckedState w14:val="2610" w14:font="MS Gothic"/>
          </w14:checkbox>
        </w:sdtPr>
        <w:sdtContent>
          <w:r w:rsidRPr="0021229E">
            <w:rPr>
              <w:rFonts w:ascii="Segoe UI Symbol" w:eastAsia="MS Gothic" w:hAnsi="Segoe UI Symbol" w:cs="Segoe UI Symbol"/>
            </w:rPr>
            <w:t>☐</w:t>
          </w:r>
        </w:sdtContent>
      </w:sdt>
    </w:p>
    <w:p w14:paraId="33B77C04"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Other  </w:t>
      </w:r>
      <w:sdt>
        <w:sdtPr>
          <w:rPr>
            <w:rFonts w:ascii="Arial" w:eastAsia="MS Gothic" w:hAnsi="Arial" w:cs="Arial"/>
          </w:rPr>
          <w:id w:val="-750585374"/>
          <w14:checkbox>
            <w14:checked w14:val="0"/>
            <w14:checkedState w14:val="2612" w14:font="MS Gothic"/>
            <w14:uncheckedState w14:val="2610" w14:font="MS Gothic"/>
          </w14:checkbox>
        </w:sdtPr>
        <w:sdtContent>
          <w:r w:rsidRPr="0021229E">
            <w:rPr>
              <w:rFonts w:ascii="Segoe UI Symbol" w:eastAsia="MS Gothic" w:hAnsi="Segoe UI Symbol" w:cs="Segoe UI Symbol"/>
            </w:rPr>
            <w:t>☐</w:t>
          </w:r>
        </w:sdtContent>
      </w:sdt>
    </w:p>
    <w:p w14:paraId="211D879D" w14:textId="77777777" w:rsidR="0021229E" w:rsidRPr="0021229E" w:rsidRDefault="0021229E" w:rsidP="0021229E">
      <w:pPr>
        <w:ind w:left="360"/>
        <w:rPr>
          <w:rFonts w:ascii="Arial" w:hAnsi="Arial" w:cs="Arial"/>
          <w:b/>
        </w:rPr>
      </w:pPr>
    </w:p>
    <w:p w14:paraId="5D74C79F" w14:textId="199FE2DB" w:rsidR="0021229E" w:rsidRPr="0021229E" w:rsidRDefault="0021229E" w:rsidP="0021229E">
      <w:pPr>
        <w:spacing w:after="160" w:line="259" w:lineRule="auto"/>
        <w:ind w:left="360"/>
        <w:contextualSpacing/>
        <w:rPr>
          <w:rFonts w:ascii="Arial" w:hAnsi="Arial" w:cs="Arial"/>
        </w:rPr>
      </w:pPr>
      <w:r w:rsidRPr="0021229E">
        <w:rPr>
          <w:rFonts w:ascii="Arial" w:hAnsi="Arial" w:cs="Arial"/>
          <w:b/>
          <w:bCs/>
          <w:color w:val="000000"/>
          <w:shd w:val="clear" w:color="auto" w:fill="FFFFFF"/>
        </w:rPr>
        <w:t>Is the organisation led by someone with any of the following protected characteristics? If so, please tick all that apply </w:t>
      </w:r>
      <w:r w:rsidRPr="0021229E">
        <w:rPr>
          <w:rFonts w:ascii="Arial" w:hAnsi="Arial" w:cs="Arial"/>
          <w:b/>
          <w:bCs/>
          <w:i/>
          <w:iCs/>
          <w:color w:val="000000"/>
          <w:shd w:val="clear" w:color="auto" w:fill="FFFFFF"/>
        </w:rPr>
        <w:t>these come from the government's definitions of protected characteristics </w:t>
      </w:r>
      <w:r w:rsidRPr="0021229E">
        <w:rPr>
          <w:rFonts w:ascii="Arial" w:hAnsi="Arial" w:cs="Arial"/>
          <w:b/>
          <w:bCs/>
          <w:i/>
          <w:iCs/>
          <w:color w:val="000000"/>
          <w:shd w:val="clear" w:color="auto" w:fill="FFFFFF"/>
        </w:rPr>
        <w:br/>
      </w:r>
      <w:r w:rsidRPr="0021229E">
        <w:rPr>
          <w:rFonts w:ascii="Arial" w:hAnsi="Arial" w:cs="Arial"/>
        </w:rPr>
        <w:t xml:space="preserve">LGBTQ+ </w:t>
      </w:r>
      <w:sdt>
        <w:sdtPr>
          <w:rPr>
            <w:rFonts w:ascii="Arial" w:eastAsia="MS Gothic" w:hAnsi="Arial" w:cs="Arial"/>
          </w:rPr>
          <w:id w:val="-1964950537"/>
          <w14:checkbox>
            <w14:checked w14:val="0"/>
            <w14:checkedState w14:val="2612" w14:font="MS Gothic"/>
            <w14:uncheckedState w14:val="2610" w14:font="MS Gothic"/>
          </w14:checkbox>
        </w:sdtPr>
        <w:sdtContent>
          <w:r w:rsidRPr="0021229E">
            <w:rPr>
              <w:rFonts w:ascii="Segoe UI Symbol" w:eastAsia="MS Gothic" w:hAnsi="Segoe UI Symbol" w:cs="Segoe UI Symbol"/>
            </w:rPr>
            <w:t>☐</w:t>
          </w:r>
        </w:sdtContent>
      </w:sdt>
    </w:p>
    <w:p w14:paraId="641B1692"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Physical Impairment  </w:t>
      </w:r>
      <w:sdt>
        <w:sdtPr>
          <w:rPr>
            <w:rFonts w:ascii="Arial" w:eastAsia="MS Gothic" w:hAnsi="Arial" w:cs="Arial"/>
          </w:rPr>
          <w:id w:val="-1181432787"/>
          <w14:checkbox>
            <w14:checked w14:val="0"/>
            <w14:checkedState w14:val="2612" w14:font="MS Gothic"/>
            <w14:uncheckedState w14:val="2610" w14:font="MS Gothic"/>
          </w14:checkbox>
        </w:sdtPr>
        <w:sdtContent>
          <w:r w:rsidRPr="0021229E">
            <w:rPr>
              <w:rFonts w:ascii="Segoe UI Symbol" w:eastAsia="MS Gothic" w:hAnsi="Segoe UI Symbol" w:cs="Segoe UI Symbol"/>
            </w:rPr>
            <w:t>☐</w:t>
          </w:r>
        </w:sdtContent>
      </w:sdt>
    </w:p>
    <w:p w14:paraId="7E3DC9E2"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Mental Impairment  </w:t>
      </w:r>
      <w:sdt>
        <w:sdtPr>
          <w:rPr>
            <w:rFonts w:ascii="Arial" w:eastAsia="MS Gothic" w:hAnsi="Arial" w:cs="Arial"/>
          </w:rPr>
          <w:id w:val="1763179460"/>
          <w14:checkbox>
            <w14:checked w14:val="0"/>
            <w14:checkedState w14:val="2612" w14:font="MS Gothic"/>
            <w14:uncheckedState w14:val="2610" w14:font="MS Gothic"/>
          </w14:checkbox>
        </w:sdtPr>
        <w:sdtContent>
          <w:r w:rsidRPr="0021229E">
            <w:rPr>
              <w:rFonts w:ascii="Segoe UI Symbol" w:eastAsia="MS Gothic" w:hAnsi="Segoe UI Symbol" w:cs="Segoe UI Symbol"/>
            </w:rPr>
            <w:t>☐</w:t>
          </w:r>
        </w:sdtContent>
      </w:sdt>
    </w:p>
    <w:p w14:paraId="2376E40E" w14:textId="77777777" w:rsidR="0021229E" w:rsidRPr="0021229E" w:rsidRDefault="0021229E" w:rsidP="0021229E">
      <w:pPr>
        <w:spacing w:after="160" w:line="259" w:lineRule="auto"/>
        <w:ind w:left="360"/>
        <w:contextualSpacing/>
        <w:rPr>
          <w:rFonts w:ascii="Arial" w:hAnsi="Arial" w:cs="Arial"/>
        </w:rPr>
      </w:pPr>
      <w:r w:rsidRPr="0021229E">
        <w:rPr>
          <w:rFonts w:ascii="Arial" w:eastAsia="MS Gothic" w:hAnsi="Arial" w:cs="Arial"/>
        </w:rPr>
        <w:t xml:space="preserve">None of the above </w:t>
      </w:r>
      <w:r w:rsidRPr="0021229E">
        <w:rPr>
          <w:rFonts w:ascii="Segoe UI Symbol" w:eastAsia="MS Gothic" w:hAnsi="Segoe UI Symbol" w:cs="Segoe UI Symbol"/>
        </w:rPr>
        <w:t>☐</w:t>
      </w:r>
    </w:p>
    <w:p w14:paraId="2317B7CB" w14:textId="77777777" w:rsidR="0021229E" w:rsidRPr="0021229E" w:rsidRDefault="0021229E" w:rsidP="0021229E">
      <w:pPr>
        <w:rPr>
          <w:rFonts w:ascii="Arial" w:eastAsia="MS Gothic" w:hAnsi="Arial" w:cs="Arial"/>
        </w:rPr>
      </w:pPr>
    </w:p>
    <w:p w14:paraId="79A0280A" w14:textId="25CEB85D" w:rsidR="0021229E" w:rsidRPr="0021229E" w:rsidRDefault="0021229E" w:rsidP="0021229E">
      <w:pPr>
        <w:spacing w:after="160" w:line="259" w:lineRule="auto"/>
        <w:ind w:left="360"/>
        <w:contextualSpacing/>
        <w:rPr>
          <w:rFonts w:ascii="Arial" w:hAnsi="Arial" w:cs="Arial"/>
        </w:rPr>
      </w:pPr>
      <w:r w:rsidRPr="0021229E">
        <w:rPr>
          <w:rFonts w:ascii="Arial" w:hAnsi="Arial" w:cs="Arial"/>
          <w:b/>
          <w:bCs/>
          <w:color w:val="000000"/>
          <w:shd w:val="clear" w:color="auto" w:fill="FFFFFF"/>
        </w:rPr>
        <w:t>Please tick your average annual turnover for the last 4 years (or less). </w:t>
      </w:r>
      <w:r w:rsidRPr="0021229E">
        <w:rPr>
          <w:rFonts w:ascii="Arial" w:hAnsi="Arial" w:cs="Arial"/>
          <w:b/>
          <w:bCs/>
          <w:i/>
          <w:iCs/>
          <w:color w:val="000000"/>
          <w:shd w:val="clear" w:color="auto" w:fill="FFFFFF"/>
        </w:rPr>
        <w:t>The groupings are from National Council for Voluntary Organisation’s categories, see table at: https://www.ncvo.org.uk/news-and-insights/news-index/uk-civil-society-almanac-2021/profile/how-many-voluntary-organisations-are-there/#/</w:t>
      </w:r>
      <w:r w:rsidRPr="0021229E">
        <w:rPr>
          <w:rFonts w:ascii="Arial" w:hAnsi="Arial" w:cs="Arial"/>
          <w:b/>
          <w:bCs/>
          <w:i/>
          <w:iCs/>
          <w:color w:val="000000"/>
          <w:shd w:val="clear" w:color="auto" w:fill="FFFFFF"/>
        </w:rPr>
        <w:br/>
      </w:r>
      <w:r w:rsidRPr="0021229E">
        <w:rPr>
          <w:rFonts w:ascii="Arial" w:hAnsi="Arial" w:cs="Arial"/>
        </w:rPr>
        <w:t xml:space="preserve">Less than £10,000 - Micro  </w:t>
      </w:r>
      <w:sdt>
        <w:sdtPr>
          <w:rPr>
            <w:rFonts w:ascii="Arial" w:eastAsia="MS Gothic" w:hAnsi="Arial" w:cs="Arial"/>
          </w:rPr>
          <w:id w:val="43491942"/>
          <w14:checkbox>
            <w14:checked w14:val="0"/>
            <w14:checkedState w14:val="2612" w14:font="MS Gothic"/>
            <w14:uncheckedState w14:val="2610" w14:font="MS Gothic"/>
          </w14:checkbox>
        </w:sdtPr>
        <w:sdtContent>
          <w:r w:rsidRPr="0021229E">
            <w:rPr>
              <w:rFonts w:ascii="Segoe UI Symbol" w:eastAsia="MS Gothic" w:hAnsi="Segoe UI Symbol" w:cs="Segoe UI Symbol"/>
            </w:rPr>
            <w:t>☐</w:t>
          </w:r>
        </w:sdtContent>
      </w:sdt>
    </w:p>
    <w:p w14:paraId="102CFD46" w14:textId="77777777" w:rsidR="0021229E" w:rsidRPr="0021229E" w:rsidRDefault="0021229E" w:rsidP="0021229E">
      <w:pPr>
        <w:spacing w:after="160" w:line="259" w:lineRule="auto"/>
        <w:ind w:left="360"/>
        <w:contextualSpacing/>
        <w:rPr>
          <w:rFonts w:ascii="Arial" w:hAnsi="Arial" w:cs="Arial"/>
        </w:rPr>
      </w:pPr>
      <w:r w:rsidRPr="0021229E">
        <w:rPr>
          <w:rFonts w:ascii="Arial" w:eastAsia="MS Gothic" w:hAnsi="Arial" w:cs="Arial"/>
        </w:rPr>
        <w:t xml:space="preserve">£10,000 to £100,000 - Small </w:t>
      </w:r>
      <w:r w:rsidRPr="0021229E">
        <w:rPr>
          <w:rFonts w:ascii="Segoe UI Symbol" w:eastAsia="MS Gothic" w:hAnsi="Segoe UI Symbol" w:cs="Segoe UI Symbol"/>
        </w:rPr>
        <w:t>☐</w:t>
      </w:r>
    </w:p>
    <w:p w14:paraId="28FD20CD"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£100,000 to £1m - Medium  </w:t>
      </w:r>
      <w:sdt>
        <w:sdtPr>
          <w:rPr>
            <w:rFonts w:ascii="Arial" w:eastAsia="MS Gothic" w:hAnsi="Arial" w:cs="Arial"/>
          </w:rPr>
          <w:id w:val="-563488429"/>
          <w14:checkbox>
            <w14:checked w14:val="0"/>
            <w14:checkedState w14:val="2612" w14:font="MS Gothic"/>
            <w14:uncheckedState w14:val="2610" w14:font="MS Gothic"/>
          </w14:checkbox>
        </w:sdtPr>
        <w:sdtContent>
          <w:r w:rsidRPr="0021229E">
            <w:rPr>
              <w:rFonts w:ascii="Segoe UI Symbol" w:eastAsia="MS Gothic" w:hAnsi="Segoe UI Symbol" w:cs="Segoe UI Symbol"/>
            </w:rPr>
            <w:t>☐</w:t>
          </w:r>
        </w:sdtContent>
      </w:sdt>
    </w:p>
    <w:p w14:paraId="11E01F0F" w14:textId="77777777" w:rsidR="0021229E" w:rsidRPr="0021229E" w:rsidRDefault="0021229E" w:rsidP="0021229E">
      <w:pPr>
        <w:spacing w:after="160" w:line="259" w:lineRule="auto"/>
        <w:ind w:left="360"/>
        <w:contextualSpacing/>
        <w:rPr>
          <w:rFonts w:ascii="Arial" w:eastAsia="MS Gothic" w:hAnsi="Arial" w:cs="Arial"/>
        </w:rPr>
      </w:pPr>
      <w:r w:rsidRPr="0021229E">
        <w:rPr>
          <w:rFonts w:ascii="Arial" w:eastAsia="MS Gothic" w:hAnsi="Arial" w:cs="Arial"/>
        </w:rPr>
        <w:lastRenderedPageBreak/>
        <w:t xml:space="preserve">£1m to £10m - Large </w:t>
      </w:r>
      <w:r w:rsidRPr="0021229E">
        <w:rPr>
          <w:rFonts w:ascii="Segoe UI Symbol" w:eastAsia="MS Gothic" w:hAnsi="Segoe UI Symbol" w:cs="Segoe UI Symbol"/>
        </w:rPr>
        <w:t>☐</w:t>
      </w:r>
    </w:p>
    <w:p w14:paraId="5E1439F8"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£10m to £100m - Major  </w:t>
      </w:r>
      <w:sdt>
        <w:sdtPr>
          <w:rPr>
            <w:rFonts w:ascii="Arial" w:eastAsia="MS Gothic" w:hAnsi="Arial" w:cs="Arial"/>
          </w:rPr>
          <w:id w:val="-497503549"/>
          <w14:checkbox>
            <w14:checked w14:val="0"/>
            <w14:checkedState w14:val="2612" w14:font="MS Gothic"/>
            <w14:uncheckedState w14:val="2610" w14:font="MS Gothic"/>
          </w14:checkbox>
        </w:sdtPr>
        <w:sdtContent>
          <w:r w:rsidRPr="0021229E">
            <w:rPr>
              <w:rFonts w:ascii="Segoe UI Symbol" w:eastAsia="MS Gothic" w:hAnsi="Segoe UI Symbol" w:cs="Segoe UI Symbol"/>
            </w:rPr>
            <w:t>☐</w:t>
          </w:r>
        </w:sdtContent>
      </w:sdt>
    </w:p>
    <w:p w14:paraId="4900CFC9" w14:textId="77777777" w:rsidR="0021229E" w:rsidRPr="0021229E" w:rsidRDefault="0021229E" w:rsidP="0021229E">
      <w:pPr>
        <w:spacing w:after="160" w:line="259" w:lineRule="auto"/>
        <w:ind w:left="360"/>
        <w:contextualSpacing/>
        <w:rPr>
          <w:rFonts w:ascii="Arial" w:eastAsia="MS Gothic" w:hAnsi="Arial" w:cs="Arial"/>
        </w:rPr>
      </w:pPr>
      <w:r w:rsidRPr="0021229E">
        <w:rPr>
          <w:rFonts w:ascii="Arial" w:eastAsia="MS Gothic" w:hAnsi="Arial" w:cs="Arial"/>
        </w:rPr>
        <w:t xml:space="preserve">More than £100m – Super-major </w:t>
      </w:r>
      <w:r w:rsidRPr="0021229E">
        <w:rPr>
          <w:rFonts w:ascii="Segoe UI Symbol" w:eastAsia="MS Gothic" w:hAnsi="Segoe UI Symbol" w:cs="Segoe UI Symbol"/>
        </w:rPr>
        <w:t>☐</w:t>
      </w:r>
    </w:p>
    <w:p w14:paraId="3F30330D"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Other </w:t>
      </w:r>
      <w:r w:rsidRPr="0021229E">
        <w:rPr>
          <w:rFonts w:ascii="Segoe UI Symbol" w:hAnsi="Segoe UI Symbol" w:cs="Segoe UI Symbol"/>
        </w:rPr>
        <w:t>☐</w:t>
      </w:r>
      <w:r w:rsidRPr="0021229E">
        <w:rPr>
          <w:rFonts w:ascii="Arial" w:hAnsi="Arial" w:cs="Arial"/>
        </w:rPr>
        <w:br/>
      </w:r>
    </w:p>
    <w:p w14:paraId="62941E1C" w14:textId="0683823C" w:rsidR="0021229E" w:rsidRPr="0021229E" w:rsidRDefault="0021229E" w:rsidP="0021229E">
      <w:pPr>
        <w:spacing w:after="160" w:line="259" w:lineRule="auto"/>
        <w:ind w:left="360"/>
        <w:contextualSpacing/>
        <w:rPr>
          <w:rFonts w:ascii="Arial" w:hAnsi="Arial" w:cs="Arial"/>
        </w:rPr>
      </w:pPr>
      <w:r w:rsidRPr="0021229E">
        <w:rPr>
          <w:rFonts w:ascii="Arial" w:eastAsia="MS Gothic" w:hAnsi="Arial" w:cs="Arial"/>
          <w:b/>
        </w:rPr>
        <w:t>Does your organisation participate in any of these activities with Newham Council? Please tick all that apply.</w:t>
      </w:r>
      <w:r w:rsidRPr="0021229E">
        <w:rPr>
          <w:rFonts w:ascii="Arial" w:eastAsia="MS Gothic" w:hAnsi="Arial" w:cs="Arial"/>
          <w:b/>
        </w:rPr>
        <w:br/>
      </w:r>
      <w:r w:rsidRPr="0021229E">
        <w:rPr>
          <w:rFonts w:ascii="Arial" w:hAnsi="Arial" w:cs="Arial"/>
        </w:rPr>
        <w:t xml:space="preserve">Anti-poverty alliance </w:t>
      </w:r>
      <w:r w:rsidRPr="0021229E">
        <w:rPr>
          <w:rFonts w:ascii="Segoe UI Symbol" w:hAnsi="Segoe UI Symbol" w:cs="Segoe UI Symbol"/>
        </w:rPr>
        <w:t>☐</w:t>
      </w:r>
    </w:p>
    <w:p w14:paraId="67540A5C"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Diverse Communities Health and Wellbeing Group </w:t>
      </w:r>
      <w:r w:rsidRPr="0021229E">
        <w:rPr>
          <w:rFonts w:ascii="Segoe UI Symbol" w:hAnsi="Segoe UI Symbol" w:cs="Segoe UI Symbol"/>
        </w:rPr>
        <w:t>☐</w:t>
      </w:r>
    </w:p>
    <w:p w14:paraId="1E1E64BC" w14:textId="77777777" w:rsidR="0021229E" w:rsidRPr="0021229E" w:rsidRDefault="0021229E" w:rsidP="0021229E">
      <w:pPr>
        <w:spacing w:after="160" w:line="259" w:lineRule="auto"/>
        <w:ind w:left="360"/>
        <w:contextualSpacing/>
        <w:rPr>
          <w:rFonts w:ascii="Arial" w:hAnsi="Arial" w:cs="Arial"/>
        </w:rPr>
      </w:pPr>
      <w:proofErr w:type="spellStart"/>
      <w:r w:rsidRPr="0021229E">
        <w:rPr>
          <w:rFonts w:ascii="Arial" w:hAnsi="Arial" w:cs="Arial"/>
        </w:rPr>
        <w:t>Co-production</w:t>
      </w:r>
      <w:proofErr w:type="spellEnd"/>
      <w:r w:rsidRPr="0021229E">
        <w:rPr>
          <w:rFonts w:ascii="Arial" w:hAnsi="Arial" w:cs="Arial"/>
        </w:rPr>
        <w:t xml:space="preserve"> </w:t>
      </w:r>
      <w:proofErr w:type="gramStart"/>
      <w:r w:rsidRPr="0021229E">
        <w:rPr>
          <w:rFonts w:ascii="Arial" w:hAnsi="Arial" w:cs="Arial"/>
        </w:rPr>
        <w:t xml:space="preserve">Forum  </w:t>
      </w:r>
      <w:r w:rsidRPr="0021229E">
        <w:rPr>
          <w:rFonts w:ascii="Segoe UI Symbol" w:hAnsi="Segoe UI Symbol" w:cs="Segoe UI Symbol"/>
        </w:rPr>
        <w:t>☐</w:t>
      </w:r>
      <w:proofErr w:type="gramEnd"/>
    </w:p>
    <w:p w14:paraId="0F0B36B3"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MAC Panel </w:t>
      </w:r>
      <w:r w:rsidRPr="0021229E">
        <w:rPr>
          <w:rFonts w:ascii="Segoe UI Symbol" w:hAnsi="Segoe UI Symbol" w:cs="Segoe UI Symbol"/>
        </w:rPr>
        <w:t>☐</w:t>
      </w:r>
    </w:p>
    <w:p w14:paraId="3C3E1F8F"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Newham Food Alliance </w:t>
      </w:r>
      <w:r w:rsidRPr="0021229E">
        <w:rPr>
          <w:rFonts w:ascii="Segoe UI Symbol" w:hAnsi="Segoe UI Symbol" w:cs="Segoe UI Symbol"/>
        </w:rPr>
        <w:t>☐</w:t>
      </w:r>
    </w:p>
    <w:p w14:paraId="364D8312"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Older People’s Reference Group </w:t>
      </w:r>
      <w:r w:rsidRPr="0021229E">
        <w:rPr>
          <w:rFonts w:ascii="Segoe UI Symbol" w:hAnsi="Segoe UI Symbol" w:cs="Segoe UI Symbol"/>
        </w:rPr>
        <w:t>☐</w:t>
      </w:r>
    </w:p>
    <w:p w14:paraId="56AA2660"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A member of staff sits on a council board </w:t>
      </w:r>
      <w:r w:rsidRPr="0021229E">
        <w:rPr>
          <w:rFonts w:ascii="Segoe UI Symbol" w:hAnsi="Segoe UI Symbol" w:cs="Segoe UI Symbol"/>
        </w:rPr>
        <w:t>☐</w:t>
      </w:r>
    </w:p>
    <w:p w14:paraId="588F0CBC"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Other </w:t>
      </w:r>
      <w:r w:rsidRPr="0021229E">
        <w:rPr>
          <w:rFonts w:ascii="Segoe UI Symbol" w:hAnsi="Segoe UI Symbol" w:cs="Segoe UI Symbol"/>
        </w:rPr>
        <w:t>☐</w:t>
      </w:r>
    </w:p>
    <w:p w14:paraId="02E87CAA" w14:textId="77777777" w:rsidR="0021229E" w:rsidRPr="0021229E" w:rsidRDefault="0021229E" w:rsidP="0021229E">
      <w:pPr>
        <w:ind w:left="360"/>
        <w:rPr>
          <w:rFonts w:ascii="Arial" w:eastAsia="MS Gothic" w:hAnsi="Arial" w:cs="Arial"/>
        </w:rPr>
      </w:pPr>
    </w:p>
    <w:p w14:paraId="1338DEA8" w14:textId="7E27DEFB" w:rsidR="0021229E" w:rsidRPr="0021229E" w:rsidRDefault="0021229E" w:rsidP="0021229E">
      <w:pPr>
        <w:spacing w:after="160" w:line="259" w:lineRule="auto"/>
        <w:ind w:left="360"/>
        <w:contextualSpacing/>
        <w:rPr>
          <w:rFonts w:ascii="Arial" w:eastAsia="MS Gothic" w:hAnsi="Arial" w:cs="Arial"/>
        </w:rPr>
      </w:pPr>
      <w:r w:rsidRPr="0021229E">
        <w:rPr>
          <w:rFonts w:ascii="Arial" w:hAnsi="Arial" w:cs="Arial"/>
          <w:b/>
          <w:bCs/>
          <w:color w:val="000000"/>
          <w:shd w:val="clear" w:color="auto" w:fill="FFFFFF"/>
        </w:rPr>
        <w:t>How does your organisation find out about grants in Newham? Please tick all that apply.</w:t>
      </w:r>
      <w:r w:rsidRPr="0021229E">
        <w:rPr>
          <w:rFonts w:ascii="Arial" w:hAnsi="Arial" w:cs="Arial"/>
          <w:b/>
          <w:bCs/>
          <w:color w:val="000000"/>
          <w:shd w:val="clear" w:color="auto" w:fill="FFFFFF"/>
        </w:rPr>
        <w:br/>
      </w:r>
      <w:r w:rsidRPr="0021229E">
        <w:rPr>
          <w:rFonts w:ascii="Arial" w:hAnsi="Arial" w:cs="Arial"/>
        </w:rPr>
        <w:t xml:space="preserve">Word of mouth </w:t>
      </w:r>
      <w:r w:rsidRPr="0021229E">
        <w:rPr>
          <w:rFonts w:ascii="Segoe UI Symbol" w:hAnsi="Segoe UI Symbol" w:cs="Segoe UI Symbol"/>
        </w:rPr>
        <w:t>☐</w:t>
      </w:r>
    </w:p>
    <w:p w14:paraId="07C27D12"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COMPOST </w:t>
      </w:r>
      <w:r w:rsidRPr="0021229E">
        <w:rPr>
          <w:rFonts w:ascii="Segoe UI Symbol" w:hAnsi="Segoe UI Symbol" w:cs="Segoe UI Symbol"/>
        </w:rPr>
        <w:t>☐</w:t>
      </w:r>
    </w:p>
    <w:p w14:paraId="4B44CB31"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One Newham </w:t>
      </w:r>
      <w:r w:rsidRPr="0021229E">
        <w:rPr>
          <w:rFonts w:ascii="Segoe UI Symbol" w:hAnsi="Segoe UI Symbol" w:cs="Segoe UI Symbol"/>
        </w:rPr>
        <w:t>☐</w:t>
      </w:r>
    </w:p>
    <w:p w14:paraId="293404B9"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Newham Council Website </w:t>
      </w:r>
      <w:r w:rsidRPr="0021229E">
        <w:rPr>
          <w:rFonts w:ascii="Segoe UI Symbol" w:hAnsi="Segoe UI Symbol" w:cs="Segoe UI Symbol"/>
        </w:rPr>
        <w:t>☐</w:t>
      </w:r>
    </w:p>
    <w:p w14:paraId="4BA5F297"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Other Council networks </w:t>
      </w:r>
      <w:r w:rsidRPr="0021229E">
        <w:rPr>
          <w:rFonts w:ascii="Segoe UI Symbol" w:hAnsi="Segoe UI Symbol" w:cs="Segoe UI Symbol"/>
        </w:rPr>
        <w:t>☐</w:t>
      </w:r>
    </w:p>
    <w:p w14:paraId="38586C57"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Other Voluntary/Charity/Faith sector organisations </w:t>
      </w:r>
      <w:r w:rsidRPr="0021229E">
        <w:rPr>
          <w:rFonts w:ascii="Segoe UI Symbol" w:hAnsi="Segoe UI Symbol" w:cs="Segoe UI Symbol"/>
        </w:rPr>
        <w:t>☐</w:t>
      </w:r>
    </w:p>
    <w:p w14:paraId="33410525"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Other </w:t>
      </w:r>
      <w:r w:rsidRPr="0021229E">
        <w:rPr>
          <w:rFonts w:ascii="Segoe UI Symbol" w:hAnsi="Segoe UI Symbol" w:cs="Segoe UI Symbol"/>
        </w:rPr>
        <w:t>☐</w:t>
      </w:r>
    </w:p>
    <w:p w14:paraId="606F377A" w14:textId="77777777" w:rsidR="0021229E" w:rsidRPr="0021229E" w:rsidRDefault="0021229E" w:rsidP="0021229E">
      <w:pPr>
        <w:ind w:left="360"/>
        <w:rPr>
          <w:rFonts w:ascii="Arial" w:eastAsia="MS Gothic" w:hAnsi="Arial" w:cs="Arial"/>
        </w:rPr>
      </w:pPr>
    </w:p>
    <w:p w14:paraId="25B037C3" w14:textId="77777777" w:rsidR="0021229E" w:rsidRPr="0021229E" w:rsidRDefault="0021229E" w:rsidP="0021229E">
      <w:pPr>
        <w:spacing w:after="160" w:line="259" w:lineRule="auto"/>
        <w:ind w:left="360"/>
        <w:contextualSpacing/>
        <w:rPr>
          <w:rFonts w:ascii="Arial" w:eastAsia="MS Gothic" w:hAnsi="Arial" w:cs="Arial"/>
        </w:rPr>
      </w:pPr>
      <w:r w:rsidRPr="0021229E">
        <w:rPr>
          <w:rFonts w:ascii="Arial" w:hAnsi="Arial" w:cs="Arial"/>
          <w:b/>
          <w:bCs/>
          <w:color w:val="000000"/>
          <w:shd w:val="clear" w:color="auto" w:fill="FFFFFF"/>
        </w:rPr>
        <w:t>Does your organisation have staff that are specifically employed to write/manage grant applications?</w:t>
      </w:r>
    </w:p>
    <w:p w14:paraId="6CDE8E40"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Yes </w:t>
      </w:r>
      <w:sdt>
        <w:sdtPr>
          <w:rPr>
            <w:rFonts w:ascii="Arial" w:eastAsia="MS Gothic" w:hAnsi="Arial" w:cs="Arial"/>
          </w:rPr>
          <w:id w:val="-457726152"/>
          <w14:checkbox>
            <w14:checked w14:val="0"/>
            <w14:checkedState w14:val="2612" w14:font="MS Gothic"/>
            <w14:uncheckedState w14:val="2610" w14:font="MS Gothic"/>
          </w14:checkbox>
        </w:sdtPr>
        <w:sdtContent>
          <w:r w:rsidRPr="0021229E">
            <w:rPr>
              <w:rFonts w:ascii="Segoe UI Symbol" w:eastAsia="MS Gothic" w:hAnsi="Segoe UI Symbol" w:cs="Segoe UI Symbol"/>
            </w:rPr>
            <w:t>☐</w:t>
          </w:r>
        </w:sdtContent>
      </w:sdt>
    </w:p>
    <w:p w14:paraId="31040D62"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No  </w:t>
      </w:r>
      <w:sdt>
        <w:sdtPr>
          <w:rPr>
            <w:rFonts w:ascii="Arial" w:eastAsia="MS Gothic" w:hAnsi="Arial" w:cs="Arial"/>
          </w:rPr>
          <w:id w:val="1690720880"/>
          <w14:checkbox>
            <w14:checked w14:val="0"/>
            <w14:checkedState w14:val="2612" w14:font="MS Gothic"/>
            <w14:uncheckedState w14:val="2610" w14:font="MS Gothic"/>
          </w14:checkbox>
        </w:sdtPr>
        <w:sdtContent>
          <w:r w:rsidRPr="0021229E">
            <w:rPr>
              <w:rFonts w:ascii="Segoe UI Symbol" w:eastAsia="MS Gothic" w:hAnsi="Segoe UI Symbol" w:cs="Segoe UI Symbol"/>
            </w:rPr>
            <w:t>☐</w:t>
          </w:r>
        </w:sdtContent>
      </w:sdt>
    </w:p>
    <w:p w14:paraId="0382443E" w14:textId="77777777" w:rsidR="0021229E" w:rsidRPr="0021229E" w:rsidRDefault="0021229E" w:rsidP="0021229E">
      <w:pPr>
        <w:spacing w:after="160" w:line="259" w:lineRule="auto"/>
        <w:ind w:left="360"/>
        <w:contextualSpacing/>
        <w:rPr>
          <w:rFonts w:ascii="Arial" w:hAnsi="Arial" w:cs="Arial"/>
        </w:rPr>
      </w:pPr>
      <w:r w:rsidRPr="0021229E">
        <w:rPr>
          <w:rFonts w:ascii="Arial" w:hAnsi="Arial" w:cs="Arial"/>
        </w:rPr>
        <w:t xml:space="preserve">Unsure  </w:t>
      </w:r>
      <w:sdt>
        <w:sdtPr>
          <w:rPr>
            <w:rFonts w:ascii="Arial" w:eastAsia="MS Gothic" w:hAnsi="Arial" w:cs="Arial"/>
          </w:rPr>
          <w:id w:val="-939441167"/>
          <w14:checkbox>
            <w14:checked w14:val="0"/>
            <w14:checkedState w14:val="2612" w14:font="MS Gothic"/>
            <w14:uncheckedState w14:val="2610" w14:font="MS Gothic"/>
          </w14:checkbox>
        </w:sdtPr>
        <w:sdtContent>
          <w:r w:rsidRPr="0021229E">
            <w:rPr>
              <w:rFonts w:ascii="Segoe UI Symbol" w:eastAsia="MS Gothic" w:hAnsi="Segoe UI Symbol" w:cs="Segoe UI Symbol"/>
            </w:rPr>
            <w:t>☐</w:t>
          </w:r>
        </w:sdtContent>
      </w:sdt>
    </w:p>
    <w:p w14:paraId="3780B79F" w14:textId="77777777" w:rsidR="0021229E" w:rsidRPr="0021229E" w:rsidRDefault="0021229E" w:rsidP="0021229E">
      <w:pPr>
        <w:ind w:left="360"/>
        <w:jc w:val="center"/>
        <w:rPr>
          <w:rFonts w:ascii="Arial" w:hAnsi="Arial" w:cs="Arial"/>
          <w:b/>
        </w:rPr>
      </w:pPr>
      <w:r w:rsidRPr="0021229E">
        <w:rPr>
          <w:rFonts w:ascii="Arial" w:hAnsi="Arial" w:cs="Arial"/>
          <w:b/>
        </w:rPr>
        <w:t>Thank you for your information</w:t>
      </w:r>
    </w:p>
    <w:p w14:paraId="241C34CF" w14:textId="5AA2434F" w:rsidR="0021229E" w:rsidRPr="0021229E" w:rsidRDefault="0021229E" w:rsidP="0021229E">
      <w:pPr>
        <w:spacing w:before="120" w:after="120"/>
        <w:rPr>
          <w:rFonts w:ascii="Arial" w:hAnsi="Arial" w:cs="Arial"/>
        </w:rPr>
      </w:pPr>
    </w:p>
    <w:p w14:paraId="6922B95F" w14:textId="77777777" w:rsidR="0021229E" w:rsidRPr="0021229E" w:rsidRDefault="0021229E" w:rsidP="0021229E">
      <w:pPr>
        <w:ind w:left="360"/>
        <w:rPr>
          <w:rFonts w:ascii="Arial" w:hAnsi="Arial" w:cs="Arial"/>
          <w:b/>
        </w:rPr>
      </w:pPr>
      <w:r w:rsidRPr="0021229E">
        <w:rPr>
          <w:rFonts w:ascii="Arial" w:hAnsi="Arial" w:cs="Arial"/>
        </w:rPr>
        <w:t xml:space="preserve">Please note your answers to these questions will not form part of the panel assessment of the applications.   </w:t>
      </w:r>
      <w:r w:rsidRPr="0021229E">
        <w:rPr>
          <w:rFonts w:ascii="Arial" w:hAnsi="Arial" w:cs="Arial"/>
          <w:b/>
        </w:rPr>
        <w:br w:type="page"/>
      </w:r>
    </w:p>
    <w:p w14:paraId="742E58FC" w14:textId="77777777" w:rsidR="0021229E" w:rsidRPr="0021229E" w:rsidRDefault="0021229E" w:rsidP="0021229E">
      <w:pPr>
        <w:spacing w:before="120" w:after="120"/>
        <w:rPr>
          <w:rFonts w:ascii="Arial" w:hAnsi="Arial" w:cs="Arial"/>
          <w:b/>
        </w:rPr>
      </w:pPr>
      <w:r w:rsidRPr="0021229E">
        <w:rPr>
          <w:rFonts w:ascii="Arial" w:hAnsi="Arial" w:cs="Arial"/>
          <w:b/>
        </w:rPr>
        <w:lastRenderedPageBreak/>
        <w:t>ANNEX B</w:t>
      </w:r>
    </w:p>
    <w:p w14:paraId="1C0470A4" w14:textId="77777777" w:rsidR="0021229E" w:rsidRPr="0021229E" w:rsidRDefault="0021229E" w:rsidP="0021229E">
      <w:pPr>
        <w:spacing w:before="120" w:after="120"/>
        <w:rPr>
          <w:rFonts w:ascii="Arial" w:hAnsi="Arial" w:cs="Arial"/>
          <w:b/>
        </w:rPr>
      </w:pPr>
      <w:r w:rsidRPr="0021229E">
        <w:rPr>
          <w:rFonts w:ascii="Arial" w:hAnsi="Arial" w:cs="Arial"/>
          <w:b/>
        </w:rPr>
        <w:t xml:space="preserve">Declaration YES / NO </w:t>
      </w:r>
    </w:p>
    <w:p w14:paraId="71620942" w14:textId="77777777" w:rsidR="0021229E" w:rsidRPr="0021229E" w:rsidRDefault="0021229E" w:rsidP="0021229E">
      <w:pPr>
        <w:spacing w:before="120" w:after="120"/>
        <w:rPr>
          <w:rFonts w:ascii="Arial" w:hAnsi="Arial" w:cs="Arial"/>
          <w:b/>
        </w:rPr>
      </w:pPr>
    </w:p>
    <w:p w14:paraId="590A2655" w14:textId="77777777" w:rsidR="0021229E" w:rsidRPr="0021229E" w:rsidRDefault="0021229E" w:rsidP="0021229E">
      <w:pPr>
        <w:spacing w:before="120" w:after="120"/>
        <w:rPr>
          <w:rFonts w:ascii="Arial" w:hAnsi="Arial" w:cs="Arial"/>
        </w:rPr>
      </w:pPr>
      <w:r w:rsidRPr="0021229E">
        <w:rPr>
          <w:rFonts w:ascii="Arial" w:hAnsi="Arial" w:cs="Arial"/>
        </w:rPr>
        <w:t xml:space="preserve">Please delete either Yes or No to confirm that these funds will be spent only on the items/costs outlined above specifically in relation to the delivery of the Good Thinking Newham project. </w:t>
      </w:r>
    </w:p>
    <w:p w14:paraId="756D605F" w14:textId="77777777" w:rsidR="0021229E" w:rsidRPr="0021229E" w:rsidRDefault="0021229E" w:rsidP="0021229E">
      <w:pPr>
        <w:autoSpaceDE w:val="0"/>
        <w:autoSpaceDN w:val="0"/>
        <w:adjustRightInd w:val="0"/>
        <w:spacing w:before="120" w:after="120"/>
        <w:rPr>
          <w:rFonts w:ascii="Arial" w:hAnsi="Arial" w:cs="Arial"/>
          <w:b/>
        </w:rPr>
      </w:pPr>
    </w:p>
    <w:p w14:paraId="00170005" w14:textId="77777777" w:rsidR="0021229E" w:rsidRPr="0021229E" w:rsidRDefault="0021229E" w:rsidP="0021229E">
      <w:pPr>
        <w:autoSpaceDE w:val="0"/>
        <w:autoSpaceDN w:val="0"/>
        <w:adjustRightInd w:val="0"/>
        <w:spacing w:before="120" w:after="120"/>
        <w:rPr>
          <w:rFonts w:ascii="Arial" w:hAnsi="Arial" w:cs="Arial"/>
          <w:b/>
        </w:rPr>
      </w:pPr>
      <w:r w:rsidRPr="0021229E">
        <w:rPr>
          <w:rFonts w:ascii="Arial" w:hAnsi="Arial" w:cs="Arial"/>
          <w:b/>
        </w:rPr>
        <w:t xml:space="preserve">Conditions of Grant </w:t>
      </w:r>
    </w:p>
    <w:p w14:paraId="0D687BB0"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t>1.</w:t>
      </w:r>
      <w:r w:rsidRPr="0021229E">
        <w:rPr>
          <w:rFonts w:ascii="Arial" w:hAnsi="Arial" w:cs="Arial"/>
        </w:rPr>
        <w:t xml:space="preserve"> The grant applicant, must provide a clear statement of aims and objectives (either within the form or as a separate document), and be non-profit making.</w:t>
      </w:r>
    </w:p>
    <w:p w14:paraId="7C5DC76E"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t>2.</w:t>
      </w:r>
      <w:r w:rsidRPr="0021229E">
        <w:rPr>
          <w:rFonts w:ascii="Arial" w:hAnsi="Arial" w:cs="Arial"/>
        </w:rPr>
        <w:t xml:space="preserve"> The project activity must be Newham-targeted and bring direct benefit to residents of Newham.</w:t>
      </w:r>
    </w:p>
    <w:p w14:paraId="34B8D32C"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t xml:space="preserve">3. </w:t>
      </w:r>
      <w:r w:rsidRPr="0021229E">
        <w:rPr>
          <w:rFonts w:ascii="Arial" w:hAnsi="Arial" w:cs="Arial"/>
        </w:rPr>
        <w:t>Funds granted must only be used for the purposes set out in the application form unless changes are agreed by the council in writing.</w:t>
      </w:r>
    </w:p>
    <w:p w14:paraId="318A0B56"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t xml:space="preserve">4. </w:t>
      </w:r>
      <w:r w:rsidRPr="0021229E">
        <w:rPr>
          <w:rFonts w:ascii="Arial" w:hAnsi="Arial" w:cs="Arial"/>
        </w:rPr>
        <w:t>The project organisers shall not use any part of the council’s grant to support any political party or engage in publicity, which could reasonably be regarded as designed to affect support for a political party.</w:t>
      </w:r>
    </w:p>
    <w:p w14:paraId="17E1BF9B"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t xml:space="preserve">5. </w:t>
      </w:r>
      <w:r w:rsidRPr="0021229E">
        <w:rPr>
          <w:rFonts w:ascii="Arial" w:hAnsi="Arial" w:cs="Arial"/>
        </w:rPr>
        <w:t>Funds may not be used to promote any religion or for religious activity.</w:t>
      </w:r>
    </w:p>
    <w:p w14:paraId="4A805D39"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t xml:space="preserve">6. </w:t>
      </w:r>
      <w:r w:rsidRPr="0021229E">
        <w:rPr>
          <w:rFonts w:ascii="Arial" w:hAnsi="Arial" w:cs="Arial"/>
        </w:rPr>
        <w:t>Funds may not be used for the purchase of alcohol.</w:t>
      </w:r>
    </w:p>
    <w:p w14:paraId="39852B39"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t>7.</w:t>
      </w:r>
      <w:r w:rsidRPr="0021229E">
        <w:rPr>
          <w:rFonts w:ascii="Arial" w:hAnsi="Arial" w:cs="Arial"/>
        </w:rPr>
        <w:t xml:space="preserve"> Any allocation from this programme must be spent and accounted for, within the agreed time period of the project activity, and submitted with other required project monitoring information.</w:t>
      </w:r>
    </w:p>
    <w:p w14:paraId="44D8098A"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t>8.</w:t>
      </w:r>
      <w:r w:rsidRPr="0021229E">
        <w:rPr>
          <w:rFonts w:ascii="Arial" w:hAnsi="Arial" w:cs="Arial"/>
        </w:rPr>
        <w:t xml:space="preserve"> Individual items of equipment purchased with Council funding with a value exceeding £500 must be insured and shall become the property of Newham Council if the organisation folds within two years of receiving the award.</w:t>
      </w:r>
    </w:p>
    <w:p w14:paraId="2EF2D930"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t>9.</w:t>
      </w:r>
      <w:r w:rsidRPr="0021229E">
        <w:rPr>
          <w:rFonts w:ascii="Arial" w:hAnsi="Arial" w:cs="Arial"/>
        </w:rPr>
        <w:t xml:space="preserve"> The grant cannot be used for expenditure made before the date of your grant offer notification.</w:t>
      </w:r>
    </w:p>
    <w:p w14:paraId="3582C90D"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t>10.</w:t>
      </w:r>
      <w:r w:rsidRPr="0021229E">
        <w:rPr>
          <w:rFonts w:ascii="Arial" w:hAnsi="Arial" w:cs="Arial"/>
        </w:rPr>
        <w:t xml:space="preserve"> Proper and appropriate financial and accounting records must be maintained.</w:t>
      </w:r>
    </w:p>
    <w:p w14:paraId="7567BD8E"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t>11.</w:t>
      </w:r>
      <w:r w:rsidRPr="0021229E">
        <w:rPr>
          <w:rFonts w:ascii="Arial" w:hAnsi="Arial" w:cs="Arial"/>
        </w:rPr>
        <w:t xml:space="preserve"> If the applicant owes an outstanding debt to the council, which is unrelated to the grant, the council will not pay grant funding until such time as the entire debt has been cleared.</w:t>
      </w:r>
    </w:p>
    <w:p w14:paraId="27DFD584"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t>12.</w:t>
      </w:r>
      <w:r w:rsidRPr="0021229E">
        <w:rPr>
          <w:rFonts w:ascii="Arial" w:hAnsi="Arial" w:cs="Arial"/>
        </w:rPr>
        <w:t xml:space="preserve"> If the applicant has failed to submit the required monitoring information from previous council funding, the council will not consider any new application until this has been rectified.</w:t>
      </w:r>
    </w:p>
    <w:p w14:paraId="510EF634"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t>13.</w:t>
      </w:r>
      <w:r w:rsidRPr="0021229E">
        <w:rPr>
          <w:rFonts w:ascii="Arial" w:hAnsi="Arial" w:cs="Arial"/>
        </w:rPr>
        <w:t xml:space="preserve"> Council support should be acknowledged on project literature, as appropriate.</w:t>
      </w:r>
    </w:p>
    <w:p w14:paraId="46080D25"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t>14.</w:t>
      </w:r>
      <w:r w:rsidRPr="0021229E">
        <w:rPr>
          <w:rFonts w:ascii="Arial" w:hAnsi="Arial" w:cs="Arial"/>
        </w:rPr>
        <w:t xml:space="preserve"> A council officer will be assigned to the funded project to provide liaison as necessary. This officer must be kept informed of the progress of the project monthly.</w:t>
      </w:r>
    </w:p>
    <w:p w14:paraId="3DED1FA1"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t>15.</w:t>
      </w:r>
      <w:r w:rsidRPr="0021229E">
        <w:rPr>
          <w:rFonts w:ascii="Arial" w:hAnsi="Arial" w:cs="Arial"/>
        </w:rPr>
        <w:t xml:space="preserve"> Monitoring information must be provided as specified in the grant offer notification and access given to the project at all reasonable times in order that council officers may provide development support and carry out monitoring and evaluation duties as appropriate.</w:t>
      </w:r>
    </w:p>
    <w:p w14:paraId="4CE33F80"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t>16.</w:t>
      </w:r>
      <w:r w:rsidRPr="0021229E">
        <w:rPr>
          <w:rFonts w:ascii="Arial" w:hAnsi="Arial" w:cs="Arial"/>
        </w:rPr>
        <w:t xml:space="preserve"> The project organisers must comply with all legal requirements in relation to employment, insurance, health &amp; safety, child &amp; vulnerable adult protection, service delivery, premises &amp; other relevant matters. </w:t>
      </w:r>
    </w:p>
    <w:p w14:paraId="4507ED70"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t xml:space="preserve">17. </w:t>
      </w:r>
      <w:r w:rsidRPr="0021229E">
        <w:rPr>
          <w:rFonts w:ascii="Arial" w:hAnsi="Arial" w:cs="Arial"/>
        </w:rPr>
        <w:t>Grants may not be used to subsidise fundraising activities.</w:t>
      </w:r>
    </w:p>
    <w:p w14:paraId="5C2CB6A8"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rPr>
        <w:lastRenderedPageBreak/>
        <w:t xml:space="preserve">18. </w:t>
      </w:r>
      <w:r w:rsidRPr="0021229E">
        <w:rPr>
          <w:rFonts w:ascii="Arial" w:hAnsi="Arial" w:cs="Arial"/>
        </w:rPr>
        <w:t>Funded projects will be expected to share information on their activities, outcomes and achievements, as and when required by the Council.</w:t>
      </w:r>
    </w:p>
    <w:p w14:paraId="3A68241F" w14:textId="77777777" w:rsidR="0021229E" w:rsidRPr="0021229E" w:rsidRDefault="0021229E" w:rsidP="0021229E">
      <w:pPr>
        <w:autoSpaceDE w:val="0"/>
        <w:autoSpaceDN w:val="0"/>
        <w:adjustRightInd w:val="0"/>
        <w:spacing w:before="120" w:after="120"/>
        <w:rPr>
          <w:rFonts w:ascii="Arial" w:hAnsi="Arial" w:cs="Arial"/>
        </w:rPr>
      </w:pPr>
      <w:r w:rsidRPr="0021229E">
        <w:rPr>
          <w:rFonts w:ascii="Arial" w:hAnsi="Arial" w:cs="Arial"/>
          <w:b/>
          <w:bCs/>
        </w:rPr>
        <w:t>19.</w:t>
      </w:r>
      <w:r w:rsidRPr="0021229E">
        <w:rPr>
          <w:rFonts w:ascii="Arial" w:hAnsi="Arial" w:cs="Arial"/>
        </w:rPr>
        <w:t xml:space="preserve"> Risk assessments forms w</w:t>
      </w:r>
      <w:bookmarkStart w:id="0" w:name="_GoBack"/>
      <w:bookmarkEnd w:id="0"/>
      <w:r w:rsidRPr="0021229E">
        <w:rPr>
          <w:rFonts w:ascii="Arial" w:hAnsi="Arial" w:cs="Arial"/>
        </w:rPr>
        <w:t xml:space="preserve">ill be provided and will require completion prior to a funded event. </w:t>
      </w:r>
    </w:p>
    <w:p w14:paraId="483E91FA" w14:textId="77777777" w:rsidR="0021229E" w:rsidRPr="0021229E" w:rsidRDefault="0021229E" w:rsidP="0021229E">
      <w:pPr>
        <w:spacing w:before="120" w:after="120"/>
        <w:rPr>
          <w:rFonts w:ascii="Arial" w:hAnsi="Arial" w:cs="Arial"/>
        </w:rPr>
      </w:pPr>
      <w:r w:rsidRPr="0021229E">
        <w:rPr>
          <w:rFonts w:ascii="Arial" w:hAnsi="Arial" w:cs="Arial"/>
          <w:b/>
          <w:bCs/>
        </w:rPr>
        <w:t>20.</w:t>
      </w:r>
      <w:r w:rsidRPr="0021229E">
        <w:rPr>
          <w:rFonts w:ascii="Arial" w:hAnsi="Arial" w:cs="Arial"/>
        </w:rPr>
        <w:t xml:space="preserve"> Ensure the necessary safeguarding checks and training are complete prior to commencing the project.</w:t>
      </w:r>
    </w:p>
    <w:p w14:paraId="2373000F" w14:textId="77777777" w:rsidR="0021229E" w:rsidRPr="0021229E" w:rsidRDefault="0021229E" w:rsidP="0021229E">
      <w:pPr>
        <w:spacing w:before="120" w:after="120"/>
        <w:rPr>
          <w:rFonts w:ascii="Arial" w:eastAsia="Aptos" w:hAnsi="Arial" w:cs="Arial"/>
          <w:kern w:val="2"/>
          <w14:ligatures w14:val="standardContextual"/>
        </w:rPr>
      </w:pPr>
      <w:r w:rsidRPr="0021229E">
        <w:rPr>
          <w:rFonts w:ascii="Arial" w:hAnsi="Arial" w:cs="Arial"/>
          <w:b/>
        </w:rPr>
        <w:t>21.</w:t>
      </w:r>
      <w:r w:rsidRPr="0021229E">
        <w:rPr>
          <w:rFonts w:ascii="Arial" w:hAnsi="Arial" w:cs="Arial"/>
        </w:rPr>
        <w:t xml:space="preserve"> You will complete an End of project form on the completion of your project.</w:t>
      </w:r>
    </w:p>
    <w:p w14:paraId="0DD609EE" w14:textId="77777777" w:rsidR="0021229E" w:rsidRPr="0021229E" w:rsidRDefault="0021229E" w:rsidP="0021229E">
      <w:pPr>
        <w:spacing w:before="120" w:after="120"/>
        <w:rPr>
          <w:rFonts w:ascii="Arial" w:hAnsi="Arial" w:cs="Arial"/>
        </w:rPr>
      </w:pPr>
      <w:r w:rsidRPr="0021229E">
        <w:rPr>
          <w:rFonts w:ascii="Arial" w:hAnsi="Arial" w:cs="Arial"/>
        </w:rPr>
        <w:br w:type="page"/>
      </w:r>
    </w:p>
    <w:p w14:paraId="6747B810" w14:textId="77777777" w:rsidR="0021229E" w:rsidRPr="0021229E" w:rsidRDefault="0021229E" w:rsidP="0021229E">
      <w:pPr>
        <w:spacing w:before="120" w:after="120"/>
        <w:rPr>
          <w:rFonts w:ascii="Arial" w:eastAsia="Aptos" w:hAnsi="Arial" w:cs="Arial"/>
          <w:b/>
          <w:kern w:val="2"/>
          <w14:ligatures w14:val="standardContextual"/>
        </w:rPr>
      </w:pPr>
      <w:r w:rsidRPr="0021229E">
        <w:rPr>
          <w:rFonts w:ascii="Arial" w:eastAsia="Aptos" w:hAnsi="Arial" w:cs="Arial"/>
          <w:b/>
          <w:kern w:val="2"/>
          <w14:ligatures w14:val="standardContextual"/>
        </w:rPr>
        <w:lastRenderedPageBreak/>
        <w:t>ANNEX C</w:t>
      </w:r>
    </w:p>
    <w:p w14:paraId="456D3E64" w14:textId="77777777" w:rsidR="0021229E" w:rsidRPr="0021229E" w:rsidRDefault="0021229E" w:rsidP="0021229E">
      <w:pPr>
        <w:spacing w:before="120" w:after="120"/>
        <w:rPr>
          <w:rFonts w:ascii="Arial" w:eastAsia="Calibri" w:hAnsi="Arial" w:cs="Arial"/>
          <w:lang w:eastAsia="en-GB"/>
        </w:rPr>
      </w:pPr>
      <w:r w:rsidRPr="0021229E">
        <w:rPr>
          <w:rFonts w:ascii="Arial" w:eastAsia="Calibri" w:hAnsi="Arial" w:cs="Arial"/>
          <w:b/>
          <w:bCs/>
          <w:lang w:eastAsia="en-GB"/>
        </w:rPr>
        <w:t>Council’s Oracle Fusion finance</w:t>
      </w:r>
    </w:p>
    <w:p w14:paraId="0AFF507B" w14:textId="77777777" w:rsidR="0021229E" w:rsidRPr="0021229E" w:rsidRDefault="0021229E" w:rsidP="0021229E">
      <w:pPr>
        <w:spacing w:before="120" w:after="120"/>
        <w:rPr>
          <w:rFonts w:ascii="Arial" w:eastAsia="Calibri" w:hAnsi="Arial" w:cs="Arial"/>
          <w:lang w:eastAsia="en-GB"/>
        </w:rPr>
      </w:pPr>
      <w:r w:rsidRPr="0021229E">
        <w:rPr>
          <w:rFonts w:ascii="Arial" w:eastAsia="Calibri" w:hAnsi="Arial" w:cs="Arial"/>
          <w:lang w:eastAsia="en-GB"/>
        </w:rPr>
        <w:t>In order to receive the grant, you will need to be set up on the system – if you are unsure if you are already signed up get in contact and we can check for you.</w:t>
      </w:r>
    </w:p>
    <w:p w14:paraId="7FBF4377" w14:textId="77777777" w:rsidR="0021229E" w:rsidRPr="0021229E" w:rsidRDefault="0021229E" w:rsidP="0021229E">
      <w:pPr>
        <w:spacing w:before="120" w:after="120"/>
        <w:rPr>
          <w:rFonts w:ascii="Arial" w:eastAsia="Calibri" w:hAnsi="Arial" w:cs="Arial"/>
          <w:lang w:eastAsia="en-GB"/>
        </w:rPr>
      </w:pPr>
      <w:r w:rsidRPr="0021229E">
        <w:rPr>
          <w:rFonts w:ascii="Arial" w:eastAsia="Calibri" w:hAnsi="Arial" w:cs="Arial"/>
          <w:lang w:eastAsia="en-GB"/>
        </w:rPr>
        <w:t>We are asking all partners to sign-up to the Council’s Oracle Fusion finance system. This will help to create a more seamless method for paying out grants and support payments. </w:t>
      </w:r>
    </w:p>
    <w:p w14:paraId="678C22B1" w14:textId="77777777" w:rsidR="0021229E" w:rsidRPr="0021229E" w:rsidRDefault="0021229E" w:rsidP="0021229E">
      <w:pPr>
        <w:spacing w:before="120" w:after="120"/>
        <w:rPr>
          <w:rFonts w:ascii="Arial" w:eastAsia="Calibri" w:hAnsi="Arial" w:cs="Arial"/>
          <w:lang w:eastAsia="en-GB"/>
        </w:rPr>
      </w:pPr>
      <w:r w:rsidRPr="0021229E">
        <w:rPr>
          <w:rFonts w:ascii="Arial" w:eastAsia="Calibri" w:hAnsi="Arial" w:cs="Arial"/>
          <w:lang w:eastAsia="en-GB"/>
        </w:rPr>
        <w:t>To Register on Oracle Fusion please click here: </w:t>
      </w:r>
      <w:hyperlink r:id="rId13" w:tgtFrame="_blank" w:tooltip="https://www.newham.gov.uk/council/procurement-%e2%80%93-buy/2" w:history="1">
        <w:r w:rsidRPr="0021229E">
          <w:rPr>
            <w:rFonts w:ascii="Arial" w:eastAsia="Calibri" w:hAnsi="Arial" w:cs="Arial"/>
            <w:color w:val="0000FF"/>
            <w:u w:val="single"/>
            <w:lang w:eastAsia="en-GB"/>
          </w:rPr>
          <w:t>https://www.newham.gov.uk/council/procurement-–-buy/2</w:t>
        </w:r>
      </w:hyperlink>
      <w:r w:rsidRPr="0021229E">
        <w:rPr>
          <w:rFonts w:ascii="Arial" w:eastAsia="Calibri" w:hAnsi="Arial" w:cs="Arial"/>
          <w:lang w:eastAsia="en-GB"/>
        </w:rPr>
        <w:t>  </w:t>
      </w:r>
    </w:p>
    <w:p w14:paraId="061BC0E3" w14:textId="77777777" w:rsidR="0021229E" w:rsidRPr="0021229E" w:rsidRDefault="0021229E" w:rsidP="0021229E">
      <w:pPr>
        <w:spacing w:before="120" w:after="120"/>
        <w:rPr>
          <w:rFonts w:ascii="Arial" w:eastAsia="Calibri" w:hAnsi="Arial" w:cs="Arial"/>
          <w:lang w:eastAsia="en-GB"/>
        </w:rPr>
      </w:pPr>
      <w:r w:rsidRPr="0021229E">
        <w:rPr>
          <w:rFonts w:ascii="Arial" w:eastAsia="Calibri" w:hAnsi="Arial" w:cs="Arial"/>
          <w:lang w:eastAsia="en-GB"/>
        </w:rPr>
        <w:t>Link to the guide: </w:t>
      </w:r>
      <w:hyperlink r:id="rId14" w:tgtFrame="_blank" w:tooltip="https://www.newham.gov.uk/downloads/file/2723/newham-supplier-registration-guide-v3" w:history="1">
        <w:r w:rsidRPr="0021229E">
          <w:rPr>
            <w:rFonts w:ascii="Arial" w:eastAsia="Calibri" w:hAnsi="Arial" w:cs="Arial"/>
            <w:color w:val="0000FF"/>
            <w:u w:val="single"/>
            <w:lang w:eastAsia="en-GB"/>
          </w:rPr>
          <w:t>https://www.newham.gov.uk/downloads/file/2723/newham-supplier-registration-guide-v3</w:t>
        </w:r>
      </w:hyperlink>
    </w:p>
    <w:p w14:paraId="71C37D1C" w14:textId="77777777" w:rsidR="0021229E" w:rsidRPr="0021229E" w:rsidRDefault="0021229E" w:rsidP="0021229E">
      <w:pPr>
        <w:spacing w:before="120" w:after="120"/>
        <w:rPr>
          <w:rFonts w:ascii="Arial" w:eastAsia="Calibri" w:hAnsi="Arial" w:cs="Arial"/>
          <w:lang w:eastAsia="en-GB"/>
        </w:rPr>
      </w:pPr>
      <w:r w:rsidRPr="0021229E">
        <w:rPr>
          <w:rFonts w:ascii="Arial" w:eastAsia="Calibri" w:hAnsi="Arial" w:cs="Arial"/>
          <w:lang w:eastAsia="en-GB"/>
        </w:rPr>
        <w:t>Once you have completed stage 1 registering as a Prospective supplier, please notify</w:t>
      </w:r>
      <w:hyperlink r:id="rId15" w:history="1">
        <w:r w:rsidRPr="0021229E">
          <w:rPr>
            <w:rStyle w:val="Hyperlink"/>
            <w:rFonts w:ascii="Arial" w:eastAsia="Calibri" w:hAnsi="Arial" w:cs="Arial"/>
            <w:lang w:eastAsia="en-GB"/>
          </w:rPr>
          <w:t xml:space="preserve"> Agata.Roszczynska@newham.gov.uk</w:t>
        </w:r>
      </w:hyperlink>
      <w:r w:rsidRPr="0021229E">
        <w:rPr>
          <w:rFonts w:ascii="Arial" w:eastAsia="Calibri" w:hAnsi="Arial" w:cs="Arial"/>
          <w:lang w:eastAsia="en-GB"/>
        </w:rPr>
        <w:t>  to initiate you being promoted to spend authorised. You will receive an email notifying you of the change and requesting you to update the account, following stage 2 of the guide (pg.11).</w:t>
      </w:r>
    </w:p>
    <w:p w14:paraId="73A3814C" w14:textId="77777777" w:rsidR="0021229E" w:rsidRPr="0021229E" w:rsidRDefault="0021229E" w:rsidP="0021229E">
      <w:pPr>
        <w:spacing w:before="120" w:after="120"/>
        <w:rPr>
          <w:rFonts w:ascii="Arial" w:eastAsia="Calibri" w:hAnsi="Arial" w:cs="Arial"/>
          <w:lang w:eastAsia="en-GB"/>
        </w:rPr>
      </w:pPr>
      <w:r w:rsidRPr="0021229E">
        <w:rPr>
          <w:rFonts w:ascii="Arial" w:eastAsia="Calibri" w:hAnsi="Arial" w:cs="Arial"/>
          <w:lang w:eastAsia="en-GB"/>
        </w:rPr>
        <w:t> </w:t>
      </w:r>
    </w:p>
    <w:p w14:paraId="62A430A0" w14:textId="77777777" w:rsidR="0021229E" w:rsidRPr="0021229E" w:rsidRDefault="0021229E" w:rsidP="0021229E">
      <w:pPr>
        <w:spacing w:before="120" w:after="120"/>
        <w:rPr>
          <w:rFonts w:ascii="Arial" w:eastAsia="Aptos" w:hAnsi="Arial" w:cs="Arial"/>
          <w:kern w:val="2"/>
          <w14:ligatures w14:val="standardContextual"/>
        </w:rPr>
      </w:pPr>
    </w:p>
    <w:p w14:paraId="4FEA593E" w14:textId="77777777" w:rsidR="0021229E" w:rsidRPr="0021229E" w:rsidRDefault="0021229E" w:rsidP="0021229E">
      <w:pPr>
        <w:spacing w:before="120" w:after="120"/>
        <w:rPr>
          <w:rFonts w:ascii="Arial" w:hAnsi="Arial" w:cs="Arial"/>
        </w:rPr>
      </w:pPr>
    </w:p>
    <w:p w14:paraId="78662610" w14:textId="3B2736DB" w:rsidR="1BED9C2F" w:rsidRPr="0021229E" w:rsidRDefault="1BED9C2F" w:rsidP="56D9DA3F">
      <w:pPr>
        <w:rPr>
          <w:rFonts w:ascii="Arial" w:eastAsia="Arial" w:hAnsi="Arial" w:cs="Arial"/>
        </w:rPr>
      </w:pPr>
    </w:p>
    <w:p w14:paraId="41ED7917" w14:textId="6287E8FB" w:rsidR="13D59E22" w:rsidRPr="0021229E" w:rsidRDefault="13D59E22" w:rsidP="13D59E22">
      <w:pPr>
        <w:rPr>
          <w:rFonts w:ascii="Arial" w:eastAsia="Arial" w:hAnsi="Arial" w:cs="Arial"/>
        </w:rPr>
      </w:pPr>
    </w:p>
    <w:p w14:paraId="740ED40C" w14:textId="49400D0E" w:rsidR="13D59E22" w:rsidRPr="0021229E" w:rsidRDefault="13D59E22" w:rsidP="13D59E22">
      <w:pPr>
        <w:rPr>
          <w:rFonts w:ascii="Arial" w:eastAsia="Arial" w:hAnsi="Arial" w:cs="Arial"/>
        </w:rPr>
      </w:pPr>
    </w:p>
    <w:p w14:paraId="15133691" w14:textId="1DF2115F" w:rsidR="1BED9C2F" w:rsidRPr="0021229E" w:rsidRDefault="1BED9C2F" w:rsidP="56D9DA3F">
      <w:pPr>
        <w:rPr>
          <w:rFonts w:ascii="Arial" w:eastAsia="Arial" w:hAnsi="Arial" w:cs="Arial"/>
        </w:rPr>
      </w:pPr>
    </w:p>
    <w:p w14:paraId="40AE66F5" w14:textId="46E1F535" w:rsidR="1BED9C2F" w:rsidRPr="0021229E" w:rsidRDefault="1BED9C2F" w:rsidP="56D9DA3F">
      <w:pPr>
        <w:rPr>
          <w:rFonts w:ascii="Arial" w:hAnsi="Arial" w:cs="Arial"/>
        </w:rPr>
      </w:pPr>
    </w:p>
    <w:p w14:paraId="449ECBB6" w14:textId="7C7C3C55" w:rsidR="1BED9C2F" w:rsidRPr="0021229E" w:rsidRDefault="1BED9C2F" w:rsidP="1BED9C2F">
      <w:pPr>
        <w:rPr>
          <w:rFonts w:ascii="Arial" w:hAnsi="Arial" w:cs="Arial"/>
        </w:rPr>
      </w:pPr>
    </w:p>
    <w:p w14:paraId="01FE02C0" w14:textId="7812DBA6" w:rsidR="1BED9C2F" w:rsidRPr="0021229E" w:rsidRDefault="1BED9C2F" w:rsidP="1BED9C2F">
      <w:pPr>
        <w:rPr>
          <w:rFonts w:ascii="Arial" w:hAnsi="Arial" w:cs="Arial"/>
        </w:rPr>
      </w:pPr>
    </w:p>
    <w:p w14:paraId="43AFFC0E" w14:textId="7B25E5DE" w:rsidR="1BED9C2F" w:rsidRPr="0021229E" w:rsidRDefault="1BED9C2F" w:rsidP="1BED9C2F">
      <w:pPr>
        <w:rPr>
          <w:rFonts w:ascii="Arial" w:hAnsi="Arial" w:cs="Arial"/>
        </w:rPr>
      </w:pPr>
    </w:p>
    <w:p w14:paraId="201C790E" w14:textId="2482B50E" w:rsidR="1BED9C2F" w:rsidRPr="0021229E" w:rsidRDefault="1BED9C2F" w:rsidP="1BED9C2F">
      <w:pPr>
        <w:rPr>
          <w:rFonts w:ascii="Arial" w:hAnsi="Arial" w:cs="Arial"/>
        </w:rPr>
      </w:pPr>
    </w:p>
    <w:p w14:paraId="74277EF3" w14:textId="79EC03DC" w:rsidR="1BED9C2F" w:rsidRPr="0021229E" w:rsidRDefault="1BED9C2F" w:rsidP="1BED9C2F">
      <w:pPr>
        <w:rPr>
          <w:rFonts w:ascii="Arial" w:hAnsi="Arial" w:cs="Arial"/>
        </w:rPr>
      </w:pPr>
    </w:p>
    <w:p w14:paraId="11CF145F" w14:textId="411F491C" w:rsidR="1BED9C2F" w:rsidRPr="0021229E" w:rsidRDefault="1BED9C2F" w:rsidP="1BED9C2F">
      <w:pPr>
        <w:rPr>
          <w:rFonts w:ascii="Arial" w:hAnsi="Arial" w:cs="Arial"/>
        </w:rPr>
      </w:pPr>
    </w:p>
    <w:p w14:paraId="2800EF38" w14:textId="19533394" w:rsidR="1BED9C2F" w:rsidRPr="0021229E" w:rsidRDefault="1BED9C2F" w:rsidP="1BED9C2F">
      <w:pPr>
        <w:rPr>
          <w:rFonts w:ascii="Arial" w:hAnsi="Arial" w:cs="Arial"/>
        </w:rPr>
      </w:pPr>
    </w:p>
    <w:p w14:paraId="4D85B39F" w14:textId="375A4D5D" w:rsidR="1BED9C2F" w:rsidRPr="0021229E" w:rsidRDefault="1BED9C2F" w:rsidP="1BED9C2F">
      <w:pPr>
        <w:rPr>
          <w:rFonts w:ascii="Arial" w:hAnsi="Arial" w:cs="Arial"/>
        </w:rPr>
      </w:pPr>
    </w:p>
    <w:p w14:paraId="74D3B54A" w14:textId="1F749046" w:rsidR="1BED9C2F" w:rsidRPr="0021229E" w:rsidRDefault="1BED9C2F" w:rsidP="1BED9C2F">
      <w:pPr>
        <w:rPr>
          <w:rFonts w:ascii="Arial" w:hAnsi="Arial" w:cs="Arial"/>
        </w:rPr>
      </w:pPr>
    </w:p>
    <w:p w14:paraId="04355202" w14:textId="0EC21A72" w:rsidR="1BED9C2F" w:rsidRPr="0021229E" w:rsidRDefault="1BED9C2F" w:rsidP="1BED9C2F">
      <w:pPr>
        <w:rPr>
          <w:rFonts w:ascii="Arial" w:hAnsi="Arial" w:cs="Arial"/>
        </w:rPr>
      </w:pPr>
    </w:p>
    <w:p w14:paraId="44BD4136" w14:textId="161A068A" w:rsidR="1BED9C2F" w:rsidRPr="0021229E" w:rsidRDefault="1BED9C2F" w:rsidP="1BED9C2F">
      <w:pPr>
        <w:rPr>
          <w:rFonts w:ascii="Arial" w:hAnsi="Arial" w:cs="Arial"/>
        </w:rPr>
      </w:pPr>
    </w:p>
    <w:p w14:paraId="19345B07" w14:textId="5DEB86B7" w:rsidR="1BED9C2F" w:rsidRPr="0021229E" w:rsidRDefault="1BED9C2F" w:rsidP="1BED9C2F">
      <w:pPr>
        <w:rPr>
          <w:rFonts w:ascii="Arial" w:hAnsi="Arial" w:cs="Arial"/>
        </w:rPr>
      </w:pPr>
    </w:p>
    <w:p w14:paraId="0B3EDE30" w14:textId="4FA6F5FD" w:rsidR="1BED9C2F" w:rsidRPr="0021229E" w:rsidRDefault="1BED9C2F" w:rsidP="1BED9C2F">
      <w:pPr>
        <w:rPr>
          <w:rFonts w:ascii="Arial" w:hAnsi="Arial" w:cs="Arial"/>
        </w:rPr>
      </w:pPr>
    </w:p>
    <w:p w14:paraId="157401B6" w14:textId="519890AA" w:rsidR="1BED9C2F" w:rsidRPr="0021229E" w:rsidRDefault="1BED9C2F" w:rsidP="1BED9C2F">
      <w:pPr>
        <w:rPr>
          <w:rFonts w:ascii="Arial" w:hAnsi="Arial" w:cs="Arial"/>
        </w:rPr>
      </w:pPr>
    </w:p>
    <w:p w14:paraId="5433DD9C" w14:textId="67EF0224" w:rsidR="1BED9C2F" w:rsidRPr="0021229E" w:rsidRDefault="1BED9C2F" w:rsidP="1BED9C2F">
      <w:pPr>
        <w:rPr>
          <w:rFonts w:ascii="Arial" w:hAnsi="Arial" w:cs="Arial"/>
        </w:rPr>
      </w:pPr>
    </w:p>
    <w:p w14:paraId="2B8F2285" w14:textId="7B62ABA0" w:rsidR="1BED9C2F" w:rsidRPr="0021229E" w:rsidRDefault="1BED9C2F" w:rsidP="1BED9C2F">
      <w:pPr>
        <w:rPr>
          <w:rFonts w:ascii="Arial" w:hAnsi="Arial" w:cs="Arial"/>
        </w:rPr>
      </w:pPr>
    </w:p>
    <w:p w14:paraId="59640B1A" w14:textId="693A7D8F" w:rsidR="1BED9C2F" w:rsidRPr="0021229E" w:rsidRDefault="1BED9C2F" w:rsidP="1BED9C2F">
      <w:pPr>
        <w:rPr>
          <w:rFonts w:ascii="Arial" w:hAnsi="Arial" w:cs="Arial"/>
        </w:rPr>
      </w:pPr>
    </w:p>
    <w:p w14:paraId="55D5B44B" w14:textId="24679EB4" w:rsidR="1BED9C2F" w:rsidRPr="0021229E" w:rsidRDefault="1BED9C2F" w:rsidP="1BED9C2F">
      <w:pPr>
        <w:rPr>
          <w:rFonts w:ascii="Arial" w:hAnsi="Arial" w:cs="Arial"/>
        </w:rPr>
      </w:pPr>
    </w:p>
    <w:sectPr w:rsidR="1BED9C2F" w:rsidRPr="0021229E" w:rsidSect="005A5DDE">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8EA92" w14:textId="77777777" w:rsidR="005C5298" w:rsidRDefault="005C5298" w:rsidP="005A5DDE">
      <w:r>
        <w:separator/>
      </w:r>
    </w:p>
  </w:endnote>
  <w:endnote w:type="continuationSeparator" w:id="0">
    <w:p w14:paraId="4F9E7709" w14:textId="77777777" w:rsidR="005C5298" w:rsidRDefault="005C5298" w:rsidP="005A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9C654" w14:textId="7A4299B6" w:rsidR="005A5DDE" w:rsidRDefault="005A5DDE">
    <w:pPr>
      <w:pStyle w:val="Footer"/>
    </w:pPr>
    <w:r>
      <w:rPr>
        <w:noProof/>
        <w:lang w:eastAsia="en-GB"/>
      </w:rPr>
      <w:drawing>
        <wp:inline distT="0" distB="0" distL="0" distR="0" wp14:anchorId="680FDDA4" wp14:editId="6400144A">
          <wp:extent cx="6734629" cy="446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3496" r="3496" b="39341"/>
                  <a:stretch/>
                </pic:blipFill>
                <pic:spPr bwMode="auto">
                  <a:xfrm>
                    <a:off x="0" y="0"/>
                    <a:ext cx="7321841" cy="48504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964F8" w14:textId="77777777" w:rsidR="005C5298" w:rsidRDefault="005C5298" w:rsidP="005A5DDE">
      <w:r>
        <w:separator/>
      </w:r>
    </w:p>
  </w:footnote>
  <w:footnote w:type="continuationSeparator" w:id="0">
    <w:p w14:paraId="3DF840B7" w14:textId="77777777" w:rsidR="005C5298" w:rsidRDefault="005C5298" w:rsidP="005A5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2313F" w14:textId="1EF5CFA3" w:rsidR="005A5DDE" w:rsidRDefault="0021229E">
    <w:pPr>
      <w:pStyle w:val="Header"/>
    </w:pPr>
    <w:r w:rsidRPr="0072512A">
      <w:rPr>
        <w:rFonts w:ascii="Arial" w:hAnsi="Arial" w:cs="Arial"/>
        <w:noProof/>
        <w:lang w:eastAsia="en-GB"/>
      </w:rPr>
      <w:drawing>
        <wp:anchor distT="0" distB="0" distL="114300" distR="114300" simplePos="0" relativeHeight="251659264" behindDoc="0" locked="0" layoutInCell="1" allowOverlap="1" wp14:anchorId="572B52B7" wp14:editId="570C02AE">
          <wp:simplePos x="0" y="0"/>
          <wp:positionH relativeFrom="margin">
            <wp:posOffset>-349250</wp:posOffset>
          </wp:positionH>
          <wp:positionV relativeFrom="topMargin">
            <wp:posOffset>577850</wp:posOffset>
          </wp:positionV>
          <wp:extent cx="1479550" cy="6350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550" cy="635000"/>
                  </a:xfrm>
                  <a:prstGeom prst="rect">
                    <a:avLst/>
                  </a:prstGeom>
                </pic:spPr>
              </pic:pic>
            </a:graphicData>
          </a:graphic>
          <wp14:sizeRelH relativeFrom="margin">
            <wp14:pctWidth>0</wp14:pctWidth>
          </wp14:sizeRelH>
          <wp14:sizeRelV relativeFrom="margin">
            <wp14:pctHeight>0</wp14:pctHeight>
          </wp14:sizeRelV>
        </wp:anchor>
      </w:drawing>
    </w:r>
    <w:r w:rsidR="00386BC1">
      <w:t xml:space="preserve">       </w:t>
    </w:r>
    <w:r w:rsidR="00871058">
      <w:rPr>
        <w:noProof/>
        <w:lang w:eastAsia="en-GB"/>
      </w:rPr>
      <w:drawing>
        <wp:inline distT="0" distB="0" distL="0" distR="0" wp14:anchorId="45854189" wp14:editId="6A02662A">
          <wp:extent cx="6367660" cy="738554"/>
          <wp:effectExtent l="0" t="0" r="0" b="0"/>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rotWithShape="1">
                  <a:blip r:embed="rId2">
                    <a:extLst>
                      <a:ext uri="{28A0092B-C50C-407E-A947-70E740481C1C}">
                        <a14:useLocalDpi xmlns:a14="http://schemas.microsoft.com/office/drawing/2010/main" val="0"/>
                      </a:ext>
                    </a:extLst>
                  </a:blip>
                  <a:srcRect l="-1661" r="5824" b="70607"/>
                  <a:stretch/>
                </pic:blipFill>
                <pic:spPr bwMode="auto">
                  <a:xfrm>
                    <a:off x="0" y="0"/>
                    <a:ext cx="6369269" cy="738741"/>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int2:observations>
    <int2:bookmark int2:bookmarkName="_Int_4uNz19Rv" int2:invalidationBookmarkName="" int2:hashCode="x0t9G8+NuLJ4hr" int2:id="h5Lbp559">
      <int2:state int2:type="WordDesignerDefaultAnnotation" int2:value="Rejected"/>
    </int2:bookmark>
    <int2:bookmark int2:bookmarkName="_Int_r6E12BO6" int2:invalidationBookmarkName="" int2:hashCode="ZVmhLNgEQQrPHa" int2:id="XzNiiX8j">
      <int2:state int2:type="WordDesignerPullQuotes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0976"/>
    <w:multiLevelType w:val="hybridMultilevel"/>
    <w:tmpl w:val="26AAD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51B43"/>
    <w:multiLevelType w:val="hybridMultilevel"/>
    <w:tmpl w:val="0568D23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C20E60"/>
    <w:multiLevelType w:val="hybridMultilevel"/>
    <w:tmpl w:val="68DC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821A4"/>
    <w:multiLevelType w:val="hybridMultilevel"/>
    <w:tmpl w:val="73364DA8"/>
    <w:lvl w:ilvl="0" w:tplc="B1D82E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495E26"/>
    <w:multiLevelType w:val="hybridMultilevel"/>
    <w:tmpl w:val="3618B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C69662A"/>
    <w:multiLevelType w:val="hybridMultilevel"/>
    <w:tmpl w:val="343C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E3468"/>
    <w:multiLevelType w:val="hybridMultilevel"/>
    <w:tmpl w:val="8DF6BABC"/>
    <w:lvl w:ilvl="0" w:tplc="2CE0ED7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FDE737D"/>
    <w:multiLevelType w:val="hybridMultilevel"/>
    <w:tmpl w:val="9E2EDCC0"/>
    <w:lvl w:ilvl="0" w:tplc="2CE0ED74">
      <w:start w:val="1"/>
      <w:numFmt w:val="bullet"/>
      <w:lvlText w:val=""/>
      <w:lvlJc w:val="left"/>
      <w:pPr>
        <w:ind w:left="720" w:hanging="360"/>
      </w:pPr>
      <w:rPr>
        <w:rFonts w:ascii="Symbol" w:hAnsi="Symbol" w:hint="default"/>
      </w:rPr>
    </w:lvl>
    <w:lvl w:ilvl="1" w:tplc="07965A18">
      <w:start w:val="1"/>
      <w:numFmt w:val="bullet"/>
      <w:lvlText w:val="o"/>
      <w:lvlJc w:val="left"/>
      <w:pPr>
        <w:ind w:left="1440" w:hanging="360"/>
      </w:pPr>
      <w:rPr>
        <w:rFonts w:ascii="Courier New" w:hAnsi="Courier New" w:hint="default"/>
      </w:rPr>
    </w:lvl>
    <w:lvl w:ilvl="2" w:tplc="E88A787A">
      <w:start w:val="1"/>
      <w:numFmt w:val="bullet"/>
      <w:lvlText w:val=""/>
      <w:lvlJc w:val="left"/>
      <w:pPr>
        <w:ind w:left="2160" w:hanging="360"/>
      </w:pPr>
      <w:rPr>
        <w:rFonts w:ascii="Wingdings" w:hAnsi="Wingdings" w:hint="default"/>
      </w:rPr>
    </w:lvl>
    <w:lvl w:ilvl="3" w:tplc="73285E7E">
      <w:start w:val="1"/>
      <w:numFmt w:val="bullet"/>
      <w:lvlText w:val=""/>
      <w:lvlJc w:val="left"/>
      <w:pPr>
        <w:ind w:left="2880" w:hanging="360"/>
      </w:pPr>
      <w:rPr>
        <w:rFonts w:ascii="Symbol" w:hAnsi="Symbol" w:hint="default"/>
      </w:rPr>
    </w:lvl>
    <w:lvl w:ilvl="4" w:tplc="904E7A9E">
      <w:start w:val="1"/>
      <w:numFmt w:val="bullet"/>
      <w:lvlText w:val="o"/>
      <w:lvlJc w:val="left"/>
      <w:pPr>
        <w:ind w:left="3600" w:hanging="360"/>
      </w:pPr>
      <w:rPr>
        <w:rFonts w:ascii="Courier New" w:hAnsi="Courier New" w:hint="default"/>
      </w:rPr>
    </w:lvl>
    <w:lvl w:ilvl="5" w:tplc="8A148368">
      <w:start w:val="1"/>
      <w:numFmt w:val="bullet"/>
      <w:lvlText w:val=""/>
      <w:lvlJc w:val="left"/>
      <w:pPr>
        <w:ind w:left="4320" w:hanging="360"/>
      </w:pPr>
      <w:rPr>
        <w:rFonts w:ascii="Wingdings" w:hAnsi="Wingdings" w:hint="default"/>
      </w:rPr>
    </w:lvl>
    <w:lvl w:ilvl="6" w:tplc="9C2CDB02">
      <w:start w:val="1"/>
      <w:numFmt w:val="bullet"/>
      <w:lvlText w:val=""/>
      <w:lvlJc w:val="left"/>
      <w:pPr>
        <w:ind w:left="5040" w:hanging="360"/>
      </w:pPr>
      <w:rPr>
        <w:rFonts w:ascii="Symbol" w:hAnsi="Symbol" w:hint="default"/>
      </w:rPr>
    </w:lvl>
    <w:lvl w:ilvl="7" w:tplc="6E900996">
      <w:start w:val="1"/>
      <w:numFmt w:val="bullet"/>
      <w:lvlText w:val="o"/>
      <w:lvlJc w:val="left"/>
      <w:pPr>
        <w:ind w:left="5760" w:hanging="360"/>
      </w:pPr>
      <w:rPr>
        <w:rFonts w:ascii="Courier New" w:hAnsi="Courier New" w:hint="default"/>
      </w:rPr>
    </w:lvl>
    <w:lvl w:ilvl="8" w:tplc="27AA0628">
      <w:start w:val="1"/>
      <w:numFmt w:val="bullet"/>
      <w:lvlText w:val=""/>
      <w:lvlJc w:val="left"/>
      <w:pPr>
        <w:ind w:left="6480" w:hanging="360"/>
      </w:pPr>
      <w:rPr>
        <w:rFonts w:ascii="Wingdings" w:hAnsi="Wingdings" w:hint="default"/>
      </w:rPr>
    </w:lvl>
  </w:abstractNum>
  <w:abstractNum w:abstractNumId="8" w15:restartNumberingAfterBreak="0">
    <w:nsid w:val="52EA27F6"/>
    <w:multiLevelType w:val="hybridMultilevel"/>
    <w:tmpl w:val="CB68EEF8"/>
    <w:lvl w:ilvl="0" w:tplc="288E2EAA">
      <w:start w:val="1"/>
      <w:numFmt w:val="decimal"/>
      <w:lvlText w:val="%1."/>
      <w:lvlJc w:val="left"/>
      <w:pPr>
        <w:ind w:left="360" w:hanging="360"/>
      </w:pPr>
      <w:rPr>
        <w:b/>
        <w:color w:val="auto"/>
        <w:sz w:val="24"/>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4A434CC"/>
    <w:multiLevelType w:val="hybridMultilevel"/>
    <w:tmpl w:val="611C0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27243DE"/>
    <w:multiLevelType w:val="hybridMultilevel"/>
    <w:tmpl w:val="A8320EF4"/>
    <w:lvl w:ilvl="0" w:tplc="231666D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
  </w:num>
  <w:num w:numId="5">
    <w:abstractNumId w:val="0"/>
  </w:num>
  <w:num w:numId="6">
    <w:abstractNumId w:val="3"/>
  </w:num>
  <w:num w:numId="7">
    <w:abstractNumId w:val="6"/>
  </w:num>
  <w:num w:numId="8">
    <w:abstractNumId w:val="9"/>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DE"/>
    <w:rsid w:val="00095747"/>
    <w:rsid w:val="0021229E"/>
    <w:rsid w:val="00386BC1"/>
    <w:rsid w:val="003C23B6"/>
    <w:rsid w:val="005A5DDE"/>
    <w:rsid w:val="005C5298"/>
    <w:rsid w:val="005F462E"/>
    <w:rsid w:val="00714540"/>
    <w:rsid w:val="00871058"/>
    <w:rsid w:val="00946F7D"/>
    <w:rsid w:val="00A14ECE"/>
    <w:rsid w:val="00AF6404"/>
    <w:rsid w:val="00B803E8"/>
    <w:rsid w:val="00BB05A6"/>
    <w:rsid w:val="00C7193F"/>
    <w:rsid w:val="00DB218B"/>
    <w:rsid w:val="00F8559E"/>
    <w:rsid w:val="012FA640"/>
    <w:rsid w:val="065AAA5E"/>
    <w:rsid w:val="130A7946"/>
    <w:rsid w:val="13D59E22"/>
    <w:rsid w:val="1671F9EE"/>
    <w:rsid w:val="16BD8F96"/>
    <w:rsid w:val="1879CB3E"/>
    <w:rsid w:val="1BED9C2F"/>
    <w:rsid w:val="1DBF714E"/>
    <w:rsid w:val="1EC8A17B"/>
    <w:rsid w:val="20A839DB"/>
    <w:rsid w:val="27A1D085"/>
    <w:rsid w:val="29130C56"/>
    <w:rsid w:val="338E72DC"/>
    <w:rsid w:val="371CC199"/>
    <w:rsid w:val="3A72FA13"/>
    <w:rsid w:val="3DC3FF60"/>
    <w:rsid w:val="408B1E0E"/>
    <w:rsid w:val="42D4A961"/>
    <w:rsid w:val="4C13BDE7"/>
    <w:rsid w:val="50F090DF"/>
    <w:rsid w:val="5643AE1C"/>
    <w:rsid w:val="56D9DA3F"/>
    <w:rsid w:val="5AA15AFC"/>
    <w:rsid w:val="5C0AE232"/>
    <w:rsid w:val="6167370A"/>
    <w:rsid w:val="644CE204"/>
    <w:rsid w:val="69CDB0F9"/>
    <w:rsid w:val="69D14554"/>
    <w:rsid w:val="6EBF185B"/>
    <w:rsid w:val="7001C8DB"/>
    <w:rsid w:val="7B75F3FB"/>
    <w:rsid w:val="7B939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B2A8F"/>
  <w15:chartTrackingRefBased/>
  <w15:docId w15:val="{DC4D9331-0629-8D41-89A5-7C3B5E9B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DDE"/>
    <w:pPr>
      <w:tabs>
        <w:tab w:val="center" w:pos="4513"/>
        <w:tab w:val="right" w:pos="9026"/>
      </w:tabs>
    </w:pPr>
  </w:style>
  <w:style w:type="character" w:customStyle="1" w:styleId="HeaderChar">
    <w:name w:val="Header Char"/>
    <w:basedOn w:val="DefaultParagraphFont"/>
    <w:link w:val="Header"/>
    <w:uiPriority w:val="99"/>
    <w:rsid w:val="005A5DDE"/>
  </w:style>
  <w:style w:type="paragraph" w:styleId="Footer">
    <w:name w:val="footer"/>
    <w:basedOn w:val="Normal"/>
    <w:link w:val="FooterChar"/>
    <w:uiPriority w:val="99"/>
    <w:unhideWhenUsed/>
    <w:rsid w:val="005A5DDE"/>
    <w:pPr>
      <w:tabs>
        <w:tab w:val="center" w:pos="4513"/>
        <w:tab w:val="right" w:pos="9026"/>
      </w:tabs>
    </w:pPr>
  </w:style>
  <w:style w:type="character" w:customStyle="1" w:styleId="FooterChar">
    <w:name w:val="Footer Char"/>
    <w:basedOn w:val="DefaultParagraphFont"/>
    <w:link w:val="Footer"/>
    <w:uiPriority w:val="99"/>
    <w:rsid w:val="005A5DDE"/>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2122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29E"/>
    <w:pPr>
      <w:numPr>
        <w:numId w:val="1"/>
      </w:numPr>
      <w:spacing w:before="120" w:after="120"/>
    </w:pPr>
    <w:rPr>
      <w:rFonts w:ascii="Arial" w:eastAsia="Aptos" w:hAnsi="Arial" w:cs="Arial"/>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ewham.gov.uk/council/procurement-%E2%80%93-buy/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ventbrite.co.uk/e/good-thinking-newham-grant-information-session-tickets-62609762384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ata.Roszczynska@newham.gov.uk" TargetMode="External"/><Relationship Id="rId5" Type="http://schemas.openxmlformats.org/officeDocument/2006/relationships/styles" Target="styles.xml"/><Relationship Id="rId15" Type="http://schemas.openxmlformats.org/officeDocument/2006/relationships/hyperlink" Target="mailto:%20Agata.Roszczynska@newham.gov.uk" TargetMode="External"/><Relationship Id="rId10" Type="http://schemas.openxmlformats.org/officeDocument/2006/relationships/hyperlink" Target="https://www.good-thinking.uk/" TargetMode="External"/><Relationship Id="rId19" Type="http://schemas.openxmlformats.org/officeDocument/2006/relationships/theme" Target="theme/theme1.xml"/><Relationship Id="Rac714d16c5b74cab"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ewham.gov.uk/downloads/file/2723/newham-supplier-registration-guide-v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581B3163B4FD429D0FCB6ABDBAA027" ma:contentTypeVersion="7" ma:contentTypeDescription="Create a new document." ma:contentTypeScope="" ma:versionID="18cab28cf55e6bf73c5b58ac685020ae">
  <xsd:schema xmlns:xsd="http://www.w3.org/2001/XMLSchema" xmlns:xs="http://www.w3.org/2001/XMLSchema" xmlns:p="http://schemas.microsoft.com/office/2006/metadata/properties" xmlns:ns1="http://schemas.microsoft.com/sharepoint/v3" xmlns:ns2="883090c1-7056-4966-9be4-04304ac48642" targetNamespace="http://schemas.microsoft.com/office/2006/metadata/properties" ma:root="true" ma:fieldsID="3b1d57bc669fcaf05fcc9100dbaa0b6b" ns1:_="" ns2:_="">
    <xsd:import namespace="http://schemas.microsoft.com/sharepoint/v3"/>
    <xsd:import namespace="883090c1-7056-4966-9be4-04304ac4864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3090c1-7056-4966-9be4-04304ac486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3DDF1-770D-4BFE-804F-CE2326F111E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B72609-FF20-47DC-8BDF-895BFDE3D007}">
  <ds:schemaRefs>
    <ds:schemaRef ds:uri="http://schemas.microsoft.com/sharepoint/v3/contenttype/forms"/>
  </ds:schemaRefs>
</ds:datastoreItem>
</file>

<file path=customXml/itemProps3.xml><?xml version="1.0" encoding="utf-8"?>
<ds:datastoreItem xmlns:ds="http://schemas.openxmlformats.org/officeDocument/2006/customXml" ds:itemID="{714AFBEB-F69A-4D5A-B8B3-5A65D6D4B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3090c1-7056-4966-9be4-04304ac48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Inderjit Puaar</dc:creator>
  <cp:keywords/>
  <dc:description/>
  <cp:lastModifiedBy>Anne Bowers</cp:lastModifiedBy>
  <cp:revision>2</cp:revision>
  <dcterms:created xsi:type="dcterms:W3CDTF">2024-06-03T21:51:00Z</dcterms:created>
  <dcterms:modified xsi:type="dcterms:W3CDTF">2024-06-03T21:51:00Z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0x010100F0581B3163B4FD429D0FCB6ABDBAA027</vt:lpwstr>
  </property>
</Properties>
</file>